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6B16" w14:textId="5DD004B9" w:rsidR="00546D29" w:rsidRDefault="00AD000B" w:rsidP="00346F9C">
      <w:pPr>
        <w:pStyle w:val="Paragraph"/>
        <w:spacing w:line="240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Justin Theodra</w:t>
      </w:r>
    </w:p>
    <w:p w14:paraId="39016535" w14:textId="5056456E" w:rsidR="00AD000B" w:rsidRDefault="00AD000B" w:rsidP="0082560F">
      <w:pPr>
        <w:pStyle w:val="Newparagraph"/>
        <w:spacing w:line="240" w:lineRule="auto"/>
        <w:ind w:firstLine="0"/>
        <w:jc w:val="center"/>
      </w:pPr>
      <w:r>
        <w:t xml:space="preserve">Ph.D. Candidate </w:t>
      </w:r>
      <w:r w:rsidR="0041523D">
        <w:t>(ABD)</w:t>
      </w:r>
    </w:p>
    <w:p w14:paraId="0DFB77B5" w14:textId="736472A8" w:rsidR="0041523D" w:rsidRDefault="0041523D" w:rsidP="0082560F">
      <w:pPr>
        <w:pStyle w:val="Newparagraph"/>
        <w:spacing w:line="240" w:lineRule="auto"/>
        <w:ind w:firstLine="0"/>
        <w:jc w:val="center"/>
      </w:pPr>
      <w:r>
        <w:t>Department of Political Science</w:t>
      </w:r>
    </w:p>
    <w:p w14:paraId="229F86ED" w14:textId="5674BE96" w:rsidR="0041523D" w:rsidRDefault="0041523D" w:rsidP="0082560F">
      <w:pPr>
        <w:pStyle w:val="Newparagraph"/>
        <w:spacing w:line="240" w:lineRule="auto"/>
        <w:ind w:firstLine="0"/>
        <w:jc w:val="center"/>
      </w:pPr>
      <w:r>
        <w:t>University of Connecticut</w:t>
      </w:r>
    </w:p>
    <w:p w14:paraId="2FD86841" w14:textId="77777777" w:rsidR="00C41977" w:rsidRDefault="00C41977" w:rsidP="0082560F">
      <w:pPr>
        <w:pStyle w:val="Newparagraph"/>
        <w:spacing w:line="240" w:lineRule="auto"/>
        <w:ind w:firstLine="0"/>
        <w:jc w:val="center"/>
      </w:pPr>
    </w:p>
    <w:p w14:paraId="3A8E5564" w14:textId="4A236CD5" w:rsidR="00C41977" w:rsidRDefault="00C41977" w:rsidP="0082560F">
      <w:pPr>
        <w:pStyle w:val="Newparagraph"/>
        <w:spacing w:line="240" w:lineRule="auto"/>
        <w:ind w:firstLine="0"/>
        <w:jc w:val="center"/>
      </w:pPr>
      <w:r>
        <w:t xml:space="preserve">365 </w:t>
      </w:r>
      <w:proofErr w:type="spellStart"/>
      <w:r>
        <w:t>Fairfiled</w:t>
      </w:r>
      <w:proofErr w:type="spellEnd"/>
      <w:r>
        <w:t xml:space="preserve"> Way, U</w:t>
      </w:r>
      <w:r w:rsidR="00C629BB">
        <w:t>-</w:t>
      </w:r>
      <w:r w:rsidR="00E71F08">
        <w:t>1024</w:t>
      </w:r>
    </w:p>
    <w:p w14:paraId="0DD26DA9" w14:textId="44D9BF4F" w:rsidR="00E71F08" w:rsidRDefault="00E71F08" w:rsidP="0082560F">
      <w:pPr>
        <w:pStyle w:val="Newparagraph"/>
        <w:spacing w:line="240" w:lineRule="auto"/>
        <w:ind w:firstLine="0"/>
        <w:jc w:val="center"/>
      </w:pPr>
      <w:r>
        <w:t xml:space="preserve">Storrs, CT. 06269-1024. </w:t>
      </w:r>
    </w:p>
    <w:p w14:paraId="6CE62150" w14:textId="1F667EF4" w:rsidR="00E71F08" w:rsidRDefault="00E71F08" w:rsidP="0082560F">
      <w:pPr>
        <w:pStyle w:val="Newparagraph"/>
        <w:spacing w:line="240" w:lineRule="auto"/>
        <w:ind w:firstLine="0"/>
        <w:jc w:val="center"/>
      </w:pPr>
      <w:r>
        <w:t>US Citizen – DOB: 8-Apr-1995, Newport Beach, CA</w:t>
      </w:r>
    </w:p>
    <w:p w14:paraId="2439E848" w14:textId="4B6C63D3" w:rsidR="00E71F08" w:rsidRDefault="00E71F08" w:rsidP="0082560F">
      <w:pPr>
        <w:pStyle w:val="Newparagraph"/>
        <w:spacing w:line="240" w:lineRule="auto"/>
        <w:ind w:firstLine="0"/>
        <w:jc w:val="center"/>
      </w:pPr>
      <w:r>
        <w:t xml:space="preserve">Email: </w:t>
      </w:r>
      <w:hyperlink r:id="rId8" w:history="1">
        <w:r w:rsidRPr="00032E5F">
          <w:rPr>
            <w:rStyle w:val="Hyperlink"/>
          </w:rPr>
          <w:t>justin.theodra@uconn.edu</w:t>
        </w:r>
      </w:hyperlink>
    </w:p>
    <w:p w14:paraId="6FC7D486" w14:textId="77777777" w:rsidR="00E71F08" w:rsidRDefault="00E71F08" w:rsidP="0082560F">
      <w:pPr>
        <w:pStyle w:val="Newparagraph"/>
        <w:spacing w:line="240" w:lineRule="auto"/>
        <w:ind w:firstLine="0"/>
        <w:jc w:val="center"/>
      </w:pPr>
    </w:p>
    <w:p w14:paraId="57B802E8" w14:textId="6BA8AA37" w:rsidR="00E71F08" w:rsidRDefault="00625E72" w:rsidP="00E71F08">
      <w:pPr>
        <w:pStyle w:val="Newparagraph"/>
        <w:spacing w:line="240" w:lineRule="auto"/>
        <w:ind w:firstLine="0"/>
        <w:rPr>
          <w:b/>
          <w:bCs/>
        </w:rPr>
      </w:pPr>
      <w:r>
        <w:rPr>
          <w:b/>
          <w:bCs/>
        </w:rPr>
        <w:t>EDUCATION</w:t>
      </w:r>
    </w:p>
    <w:p w14:paraId="7B1D0655" w14:textId="77777777" w:rsidR="00625E72" w:rsidRDefault="00625E72" w:rsidP="00E71F08">
      <w:pPr>
        <w:pStyle w:val="Newparagraph"/>
        <w:spacing w:line="240" w:lineRule="auto"/>
        <w:ind w:firstLine="0"/>
      </w:pPr>
    </w:p>
    <w:p w14:paraId="57CBE9A5" w14:textId="1884E70C" w:rsidR="00625E72" w:rsidRDefault="00625E72" w:rsidP="005F736B">
      <w:pPr>
        <w:pStyle w:val="Newparagraph"/>
        <w:spacing w:line="240" w:lineRule="auto"/>
        <w:ind w:left="720" w:firstLine="0"/>
      </w:pPr>
      <w:r>
        <w:rPr>
          <w:b/>
          <w:bCs/>
        </w:rPr>
        <w:t>Univers</w:t>
      </w:r>
      <w:r w:rsidR="0023630B">
        <w:rPr>
          <w:b/>
          <w:bCs/>
        </w:rPr>
        <w:t xml:space="preserve">ity of Connecticut, </w:t>
      </w:r>
      <w:r w:rsidR="00563FE6">
        <w:rPr>
          <w:b/>
          <w:bCs/>
        </w:rPr>
        <w:t xml:space="preserve">Department of Political Science, </w:t>
      </w:r>
      <w:r w:rsidR="00E5159E">
        <w:t>PhD</w:t>
      </w:r>
      <w:r w:rsidR="00525C10">
        <w:t xml:space="preserve"> in Political Science</w:t>
      </w:r>
      <w:r w:rsidR="000352A0">
        <w:t xml:space="preserve">, </w:t>
      </w:r>
      <w:r w:rsidR="00AC6AF8">
        <w:t>2020-</w:t>
      </w:r>
      <w:r w:rsidR="00E5159E">
        <w:t>present (ABD)</w:t>
      </w:r>
    </w:p>
    <w:p w14:paraId="395D9BC1" w14:textId="77777777" w:rsidR="006E0783" w:rsidRDefault="006E0783" w:rsidP="005F736B">
      <w:pPr>
        <w:pStyle w:val="Newparagraph"/>
        <w:spacing w:line="240" w:lineRule="auto"/>
        <w:ind w:left="720" w:firstLine="0"/>
      </w:pPr>
    </w:p>
    <w:p w14:paraId="77A66504" w14:textId="61B70A7F" w:rsidR="006E0783" w:rsidRDefault="006E0783" w:rsidP="00400A5D">
      <w:pPr>
        <w:pStyle w:val="Newparagraph"/>
        <w:spacing w:line="240" w:lineRule="auto"/>
        <w:ind w:left="1440" w:firstLine="0"/>
      </w:pPr>
      <w:r>
        <w:t xml:space="preserve">Dissertation title (tentative): </w:t>
      </w:r>
      <w:r w:rsidR="00400A5D">
        <w:t xml:space="preserve">‘One hundred percent independence: The uneven and combined development of the Indonesian revolution, 1870-1949’ </w:t>
      </w:r>
      <w:r w:rsidR="007B5774">
        <w:t xml:space="preserve">(prospectus approved </w:t>
      </w:r>
      <w:r w:rsidR="00616583">
        <w:t>August 2023)</w:t>
      </w:r>
    </w:p>
    <w:p w14:paraId="04CF8245" w14:textId="77777777" w:rsidR="00616583" w:rsidRDefault="00616583" w:rsidP="00400A5D">
      <w:pPr>
        <w:pStyle w:val="Newparagraph"/>
        <w:spacing w:line="240" w:lineRule="auto"/>
        <w:ind w:left="1440" w:firstLine="0"/>
      </w:pPr>
    </w:p>
    <w:p w14:paraId="5439ED4F" w14:textId="344E24E8" w:rsidR="00616583" w:rsidRPr="005F736B" w:rsidRDefault="00AE7D8A" w:rsidP="00400A5D">
      <w:pPr>
        <w:pStyle w:val="Newparagraph"/>
        <w:spacing w:line="240" w:lineRule="auto"/>
        <w:ind w:left="1440" w:firstLine="0"/>
      </w:pPr>
      <w:r>
        <w:t>Advisor</w:t>
      </w:r>
      <w:r w:rsidR="008923F8">
        <w:t>y committee</w:t>
      </w:r>
      <w:r>
        <w:t xml:space="preserve">: </w:t>
      </w:r>
      <w:proofErr w:type="spellStart"/>
      <w:r>
        <w:t>Dr.</w:t>
      </w:r>
      <w:proofErr w:type="spellEnd"/>
      <w:r>
        <w:t xml:space="preserve"> Alexander Anievas (</w:t>
      </w:r>
      <w:r w:rsidR="00C20C5B">
        <w:t>major</w:t>
      </w:r>
      <w:r>
        <w:t>)</w:t>
      </w:r>
      <w:r w:rsidR="008923F8">
        <w:t xml:space="preserve">, </w:t>
      </w:r>
      <w:proofErr w:type="spellStart"/>
      <w:r w:rsidR="008923F8">
        <w:t>Dr.</w:t>
      </w:r>
      <w:proofErr w:type="spellEnd"/>
      <w:r w:rsidR="008923F8">
        <w:t xml:space="preserve"> Jane </w:t>
      </w:r>
      <w:r w:rsidR="001F7273">
        <w:t xml:space="preserve">Anna </w:t>
      </w:r>
      <w:r w:rsidR="008923F8">
        <w:t>Gordon</w:t>
      </w:r>
      <w:r w:rsidR="001F7273">
        <w:t xml:space="preserve"> (associate), </w:t>
      </w:r>
      <w:proofErr w:type="spellStart"/>
      <w:r w:rsidR="001F7273">
        <w:t>Dr.</w:t>
      </w:r>
      <w:proofErr w:type="spellEnd"/>
      <w:r w:rsidR="001F7273">
        <w:t xml:space="preserve"> Fred Lee (associate), </w:t>
      </w:r>
      <w:proofErr w:type="spellStart"/>
      <w:r w:rsidR="001F7273">
        <w:t>Dr.</w:t>
      </w:r>
      <w:proofErr w:type="spellEnd"/>
      <w:r w:rsidR="001F7273">
        <w:t xml:space="preserve"> </w:t>
      </w:r>
      <w:r w:rsidR="00F860C2">
        <w:t xml:space="preserve">Zehra Arat (associate), </w:t>
      </w:r>
      <w:proofErr w:type="spellStart"/>
      <w:r w:rsidR="005D7ED8">
        <w:t>Dr.</w:t>
      </w:r>
      <w:proofErr w:type="spellEnd"/>
      <w:r w:rsidR="005D7ED8">
        <w:t xml:space="preserve"> Bradley Simpson (associate). </w:t>
      </w:r>
      <w:r w:rsidR="008923F8">
        <w:t xml:space="preserve"> </w:t>
      </w:r>
    </w:p>
    <w:p w14:paraId="12567A2B" w14:textId="77777777" w:rsidR="00AC7067" w:rsidRDefault="00AC7067" w:rsidP="00AC7067">
      <w:pPr>
        <w:pStyle w:val="Newparagraph"/>
        <w:spacing w:line="240" w:lineRule="auto"/>
        <w:ind w:left="720" w:firstLine="0"/>
        <w:rPr>
          <w:b/>
          <w:bCs/>
        </w:rPr>
      </w:pPr>
    </w:p>
    <w:p w14:paraId="0D1EF4F9" w14:textId="523FB1C2" w:rsidR="0041523D" w:rsidRDefault="00563FE6" w:rsidP="00AC7067">
      <w:pPr>
        <w:pStyle w:val="Newparagraph"/>
        <w:spacing w:line="240" w:lineRule="auto"/>
        <w:ind w:left="720" w:firstLine="0"/>
      </w:pPr>
      <w:r>
        <w:rPr>
          <w:b/>
          <w:bCs/>
        </w:rPr>
        <w:t xml:space="preserve">School of Oriental and African Studies, </w:t>
      </w:r>
      <w:r w:rsidR="007B36B4">
        <w:rPr>
          <w:b/>
          <w:bCs/>
        </w:rPr>
        <w:t xml:space="preserve">University of London, Department of </w:t>
      </w:r>
      <w:r w:rsidR="0063592F">
        <w:rPr>
          <w:b/>
          <w:bCs/>
        </w:rPr>
        <w:t xml:space="preserve">Development Studies, </w:t>
      </w:r>
      <w:r w:rsidR="005C10A5">
        <w:t>MSc in Development Studies</w:t>
      </w:r>
      <w:r w:rsidR="00023355">
        <w:t>, 2019-2020</w:t>
      </w:r>
    </w:p>
    <w:p w14:paraId="68B6DB27" w14:textId="1A9976BA" w:rsidR="00AC7067" w:rsidRDefault="00AC7067" w:rsidP="0063592F">
      <w:pPr>
        <w:pStyle w:val="Newparagraph"/>
        <w:spacing w:line="240" w:lineRule="auto"/>
        <w:ind w:firstLine="0"/>
      </w:pPr>
      <w:r>
        <w:tab/>
      </w:r>
    </w:p>
    <w:p w14:paraId="2D099E5A" w14:textId="3A55AEEB" w:rsidR="00132439" w:rsidRDefault="00B770EA" w:rsidP="00A579F3">
      <w:pPr>
        <w:pStyle w:val="Newparagraph"/>
        <w:spacing w:line="240" w:lineRule="auto"/>
        <w:ind w:left="720" w:firstLine="0"/>
      </w:pPr>
      <w:r>
        <w:rPr>
          <w:b/>
          <w:bCs/>
        </w:rPr>
        <w:t xml:space="preserve">University of California, Irvine, Department of Economics, </w:t>
      </w:r>
      <w:r>
        <w:t xml:space="preserve">BA in Economics, </w:t>
      </w:r>
      <w:r w:rsidR="00023355">
        <w:t>2012-2017</w:t>
      </w:r>
    </w:p>
    <w:p w14:paraId="7DAE801B" w14:textId="77777777" w:rsidR="00A579F3" w:rsidRDefault="00A579F3" w:rsidP="00A579F3">
      <w:pPr>
        <w:pStyle w:val="Newparagraph"/>
        <w:spacing w:line="240" w:lineRule="auto"/>
        <w:ind w:firstLine="0"/>
      </w:pPr>
    </w:p>
    <w:p w14:paraId="77DAE8C5" w14:textId="365443D8" w:rsidR="00507C5B" w:rsidRDefault="00507C5B" w:rsidP="00A579F3">
      <w:pPr>
        <w:pStyle w:val="Newparagraph"/>
        <w:spacing w:line="240" w:lineRule="auto"/>
        <w:ind w:firstLine="0"/>
        <w:rPr>
          <w:b/>
          <w:bCs/>
        </w:rPr>
      </w:pPr>
      <w:r>
        <w:rPr>
          <w:b/>
          <w:bCs/>
        </w:rPr>
        <w:t>RESEARCH INTERESTS</w:t>
      </w:r>
    </w:p>
    <w:p w14:paraId="08875D21" w14:textId="77777777" w:rsidR="00507C5B" w:rsidRDefault="00507C5B" w:rsidP="00A579F3">
      <w:pPr>
        <w:pStyle w:val="Newparagraph"/>
        <w:spacing w:line="240" w:lineRule="auto"/>
        <w:ind w:firstLine="0"/>
        <w:rPr>
          <w:b/>
          <w:bCs/>
        </w:rPr>
      </w:pPr>
    </w:p>
    <w:p w14:paraId="65CE278B" w14:textId="2BA6B6E5" w:rsidR="0006225E" w:rsidRDefault="0006225E" w:rsidP="00A579F3">
      <w:pPr>
        <w:pStyle w:val="Newparagraph"/>
        <w:spacing w:line="240" w:lineRule="auto"/>
        <w:ind w:firstLine="0"/>
      </w:pPr>
      <w:r>
        <w:t xml:space="preserve">Historical sociology; Marxism and critical theory; </w:t>
      </w:r>
      <w:r w:rsidR="00201822">
        <w:t xml:space="preserve">Indonesia and Southeast Asia; Revolution, </w:t>
      </w:r>
      <w:r w:rsidR="00EB06E1">
        <w:t xml:space="preserve">social movements, civil </w:t>
      </w:r>
      <w:r w:rsidR="006509E1">
        <w:t xml:space="preserve">disobedience; </w:t>
      </w:r>
      <w:r w:rsidR="00DE1C80">
        <w:t>Nationalism</w:t>
      </w:r>
      <w:r w:rsidR="004023E3">
        <w:t xml:space="preserve">, creolization and collective identity; </w:t>
      </w:r>
      <w:r w:rsidR="004352B4">
        <w:t xml:space="preserve">International political economy, imperialism </w:t>
      </w:r>
      <w:r w:rsidR="009D3F22">
        <w:t>theory</w:t>
      </w:r>
      <w:r w:rsidR="00750EF2">
        <w:t>, global development</w:t>
      </w:r>
      <w:r w:rsidR="00BA11A8">
        <w:t xml:space="preserve">; </w:t>
      </w:r>
    </w:p>
    <w:p w14:paraId="4DA24197" w14:textId="77777777" w:rsidR="009D3F22" w:rsidRDefault="009D3F22" w:rsidP="00A579F3">
      <w:pPr>
        <w:pStyle w:val="Newparagraph"/>
        <w:spacing w:line="240" w:lineRule="auto"/>
        <w:ind w:firstLine="0"/>
      </w:pPr>
    </w:p>
    <w:p w14:paraId="7AC4DF99" w14:textId="64C0D44A" w:rsidR="009D3F22" w:rsidRDefault="00192D57" w:rsidP="00A579F3">
      <w:pPr>
        <w:pStyle w:val="Newparagraph"/>
        <w:spacing w:line="240" w:lineRule="auto"/>
        <w:ind w:firstLine="0"/>
        <w:rPr>
          <w:b/>
          <w:bCs/>
        </w:rPr>
      </w:pPr>
      <w:r>
        <w:rPr>
          <w:b/>
          <w:bCs/>
        </w:rPr>
        <w:t>PUBLICATIONS</w:t>
      </w:r>
    </w:p>
    <w:p w14:paraId="24F7C849" w14:textId="77777777" w:rsidR="00192D57" w:rsidRDefault="00192D57" w:rsidP="00A579F3">
      <w:pPr>
        <w:pStyle w:val="Newparagraph"/>
        <w:spacing w:line="240" w:lineRule="auto"/>
        <w:ind w:firstLine="0"/>
        <w:rPr>
          <w:b/>
          <w:bCs/>
        </w:rPr>
      </w:pPr>
    </w:p>
    <w:p w14:paraId="251D858E" w14:textId="2DB38E28" w:rsidR="00192D57" w:rsidRDefault="00D1408B" w:rsidP="00A579F3">
      <w:pPr>
        <w:pStyle w:val="Newparagraph"/>
        <w:spacing w:line="240" w:lineRule="auto"/>
        <w:ind w:firstLine="0"/>
        <w:rPr>
          <w:u w:val="single"/>
        </w:rPr>
      </w:pPr>
      <w:r>
        <w:rPr>
          <w:u w:val="single"/>
        </w:rPr>
        <w:t>Journal articles</w:t>
      </w:r>
    </w:p>
    <w:p w14:paraId="1CDA71F8" w14:textId="77777777" w:rsidR="00D1408B" w:rsidRDefault="00D1408B" w:rsidP="00A579F3">
      <w:pPr>
        <w:pStyle w:val="Newparagraph"/>
        <w:spacing w:line="240" w:lineRule="auto"/>
        <w:ind w:firstLine="0"/>
        <w:rPr>
          <w:u w:val="single"/>
        </w:rPr>
      </w:pPr>
    </w:p>
    <w:p w14:paraId="7DC7BF52" w14:textId="51D1FFB6" w:rsidR="00787ADB" w:rsidRDefault="00787ADB" w:rsidP="00A579F3">
      <w:pPr>
        <w:pStyle w:val="Newparagraph"/>
        <w:spacing w:line="240" w:lineRule="auto"/>
        <w:ind w:firstLine="0"/>
      </w:pPr>
      <w:r>
        <w:t xml:space="preserve">‘Capitalism, Socialism and the Human Right to Development’ </w:t>
      </w:r>
      <w:r>
        <w:rPr>
          <w:i/>
          <w:iCs/>
        </w:rPr>
        <w:t xml:space="preserve">International Critical Thought, </w:t>
      </w:r>
      <w:r>
        <w:t xml:space="preserve">Vol. </w:t>
      </w:r>
      <w:r w:rsidR="001D7712">
        <w:t xml:space="preserve">12, Issue 2 (June, 2022). </w:t>
      </w:r>
    </w:p>
    <w:p w14:paraId="74CD2947" w14:textId="77777777" w:rsidR="00BC3142" w:rsidRPr="00787ADB" w:rsidRDefault="00BC3142" w:rsidP="00A579F3">
      <w:pPr>
        <w:pStyle w:val="Newparagraph"/>
        <w:spacing w:line="240" w:lineRule="auto"/>
        <w:ind w:firstLine="0"/>
      </w:pPr>
    </w:p>
    <w:p w14:paraId="451C5AB3" w14:textId="088552D7" w:rsidR="00802E17" w:rsidRDefault="006E22CE" w:rsidP="00A579F3">
      <w:pPr>
        <w:pStyle w:val="Newparagraph"/>
        <w:spacing w:line="240" w:lineRule="auto"/>
        <w:ind w:firstLine="0"/>
      </w:pPr>
      <w:r>
        <w:t>‘</w:t>
      </w:r>
      <w:r w:rsidR="00167F96">
        <w:t xml:space="preserve">Audacity and Acuity: The Life and Work of Samir Amin’ </w:t>
      </w:r>
      <w:r w:rsidR="00A439F4">
        <w:rPr>
          <w:i/>
          <w:iCs/>
        </w:rPr>
        <w:t xml:space="preserve">International Critical Thought, </w:t>
      </w:r>
      <w:r w:rsidR="00FA239C">
        <w:t>Vol. 9, No. 4</w:t>
      </w:r>
      <w:r w:rsidR="00AA67DA">
        <w:t xml:space="preserve"> (</w:t>
      </w:r>
      <w:r w:rsidR="00802E17">
        <w:t>December, 2019)</w:t>
      </w:r>
    </w:p>
    <w:p w14:paraId="775DF578" w14:textId="77777777" w:rsidR="008416BD" w:rsidRDefault="008416BD" w:rsidP="00A579F3">
      <w:pPr>
        <w:pStyle w:val="Newparagraph"/>
        <w:spacing w:line="240" w:lineRule="auto"/>
        <w:ind w:firstLine="0"/>
      </w:pPr>
    </w:p>
    <w:p w14:paraId="712F6606" w14:textId="5767C36E" w:rsidR="008416BD" w:rsidRPr="008416BD" w:rsidRDefault="008416BD" w:rsidP="00A579F3">
      <w:pPr>
        <w:pStyle w:val="Newparagraph"/>
        <w:spacing w:line="240" w:lineRule="auto"/>
        <w:ind w:firstLine="0"/>
        <w:rPr>
          <w:u w:val="single"/>
        </w:rPr>
      </w:pPr>
      <w:r>
        <w:rPr>
          <w:u w:val="single"/>
        </w:rPr>
        <w:t>Book reviews</w:t>
      </w:r>
    </w:p>
    <w:p w14:paraId="1A280905" w14:textId="77777777" w:rsidR="00404B0C" w:rsidRDefault="00404B0C" w:rsidP="00A579F3">
      <w:pPr>
        <w:pStyle w:val="Newparagraph"/>
        <w:spacing w:line="240" w:lineRule="auto"/>
        <w:ind w:firstLine="0"/>
      </w:pPr>
    </w:p>
    <w:p w14:paraId="15148C99" w14:textId="245142EB" w:rsidR="00B0140F" w:rsidRDefault="00B0140F" w:rsidP="00A579F3">
      <w:pPr>
        <w:pStyle w:val="Newparagraph"/>
        <w:spacing w:line="240" w:lineRule="auto"/>
        <w:ind w:firstLine="0"/>
      </w:pPr>
      <w:r>
        <w:lastRenderedPageBreak/>
        <w:t>‘</w:t>
      </w:r>
      <w:r w:rsidR="00302796">
        <w:t xml:space="preserve">Eric </w:t>
      </w:r>
      <w:proofErr w:type="spellStart"/>
      <w:r w:rsidR="00364DFD">
        <w:t>Mielants</w:t>
      </w:r>
      <w:proofErr w:type="spellEnd"/>
      <w:r w:rsidR="00364DFD">
        <w:t xml:space="preserve"> and </w:t>
      </w:r>
      <w:proofErr w:type="spellStart"/>
      <w:r w:rsidR="00364DFD">
        <w:t>Katsiaryna</w:t>
      </w:r>
      <w:proofErr w:type="spellEnd"/>
      <w:r w:rsidR="00364DFD">
        <w:t xml:space="preserve"> </w:t>
      </w:r>
      <w:proofErr w:type="spellStart"/>
      <w:r w:rsidR="00364DFD">
        <w:t>Salavei</w:t>
      </w:r>
      <w:proofErr w:type="spellEnd"/>
      <w:r w:rsidR="00364DFD">
        <w:t xml:space="preserve"> </w:t>
      </w:r>
      <w:proofErr w:type="spellStart"/>
      <w:r w:rsidR="00364DFD">
        <w:t>Bardos</w:t>
      </w:r>
      <w:proofErr w:type="spellEnd"/>
      <w:r w:rsidR="00364DFD">
        <w:t xml:space="preserve">, editors. </w:t>
      </w:r>
      <w:r w:rsidR="00364DFD">
        <w:rPr>
          <w:i/>
          <w:iCs/>
        </w:rPr>
        <w:t xml:space="preserve">Economic Cycles and Social Movements: Past, Present and Future. </w:t>
      </w:r>
      <w:r w:rsidR="00364DFD">
        <w:t>New York: Rout</w:t>
      </w:r>
      <w:r w:rsidR="00DE3DDC">
        <w:t xml:space="preserve">ledge, 2021.’ </w:t>
      </w:r>
      <w:r w:rsidR="00DE3DDC">
        <w:rPr>
          <w:i/>
          <w:iCs/>
        </w:rPr>
        <w:t xml:space="preserve">Journal of Philosophy and Global Affairs, </w:t>
      </w:r>
      <w:r w:rsidR="00DE3DDC">
        <w:t>Vol. 2, Issue 2</w:t>
      </w:r>
      <w:r w:rsidR="008D0FF6">
        <w:t xml:space="preserve"> (</w:t>
      </w:r>
      <w:r w:rsidR="00D37A85">
        <w:t xml:space="preserve">October, 2022). </w:t>
      </w:r>
    </w:p>
    <w:p w14:paraId="581A4787" w14:textId="77777777" w:rsidR="00D37A85" w:rsidRPr="00DE3DDC" w:rsidRDefault="00D37A85" w:rsidP="00A579F3">
      <w:pPr>
        <w:pStyle w:val="Newparagraph"/>
        <w:spacing w:line="240" w:lineRule="auto"/>
        <w:ind w:firstLine="0"/>
      </w:pPr>
    </w:p>
    <w:p w14:paraId="04A64722" w14:textId="45F64AD6" w:rsidR="001E7895" w:rsidRDefault="00C51FA5" w:rsidP="00A579F3">
      <w:pPr>
        <w:pStyle w:val="Newparagraph"/>
        <w:spacing w:line="240" w:lineRule="auto"/>
        <w:ind w:firstLine="0"/>
      </w:pPr>
      <w:r>
        <w:t>‘Wre</w:t>
      </w:r>
      <w:r w:rsidR="00A93597">
        <w:t xml:space="preserve">stling with the devil: a prison memoir. By Ngugi </w:t>
      </w:r>
      <w:proofErr w:type="spellStart"/>
      <w:r w:rsidR="00A93597">
        <w:t>wa</w:t>
      </w:r>
      <w:proofErr w:type="spellEnd"/>
      <w:r w:rsidR="00A93597">
        <w:t xml:space="preserve"> </w:t>
      </w:r>
      <w:proofErr w:type="spellStart"/>
      <w:r w:rsidR="00A93597">
        <w:t>Thiong’o</w:t>
      </w:r>
      <w:proofErr w:type="spellEnd"/>
      <w:r w:rsidR="00D4345F">
        <w:t xml:space="preserve">’ </w:t>
      </w:r>
      <w:r w:rsidR="00D4345F">
        <w:rPr>
          <w:i/>
          <w:iCs/>
        </w:rPr>
        <w:t>Review of African Political Economy</w:t>
      </w:r>
      <w:r w:rsidR="001E7895">
        <w:rPr>
          <w:i/>
          <w:iCs/>
        </w:rPr>
        <w:t xml:space="preserve">, </w:t>
      </w:r>
      <w:r w:rsidR="00C56BE3">
        <w:t xml:space="preserve">Vol. 48, </w:t>
      </w:r>
      <w:r w:rsidR="00EA0312">
        <w:t>Issue 168 (January, 2021)</w:t>
      </w:r>
    </w:p>
    <w:p w14:paraId="1D55EA71" w14:textId="77777777" w:rsidR="00541B03" w:rsidRDefault="00541B03" w:rsidP="00A579F3">
      <w:pPr>
        <w:pStyle w:val="Newparagraph"/>
        <w:spacing w:line="240" w:lineRule="auto"/>
        <w:ind w:firstLine="0"/>
      </w:pPr>
    </w:p>
    <w:p w14:paraId="6AED7542" w14:textId="2B5143D2" w:rsidR="00541B03" w:rsidRDefault="00541B03" w:rsidP="00A579F3">
      <w:pPr>
        <w:pStyle w:val="Newparagraph"/>
        <w:spacing w:line="240" w:lineRule="auto"/>
        <w:ind w:firstLine="0"/>
      </w:pPr>
      <w:r>
        <w:t xml:space="preserve">‘Predications of revolutionary rupture in the Global South’ </w:t>
      </w:r>
      <w:r w:rsidR="00833306">
        <w:rPr>
          <w:i/>
          <w:iCs/>
        </w:rPr>
        <w:t xml:space="preserve">Theory and Struggle, </w:t>
      </w:r>
      <w:r w:rsidR="00833306">
        <w:t>Vol. 121</w:t>
      </w:r>
      <w:r w:rsidR="00265B36">
        <w:t xml:space="preserve"> (</w:t>
      </w:r>
      <w:r w:rsidR="00212492">
        <w:t>January, 2020)</w:t>
      </w:r>
    </w:p>
    <w:p w14:paraId="2845019A" w14:textId="77777777" w:rsidR="004C579C" w:rsidRPr="00833306" w:rsidRDefault="004C579C" w:rsidP="00A579F3">
      <w:pPr>
        <w:pStyle w:val="Newparagraph"/>
        <w:spacing w:line="240" w:lineRule="auto"/>
        <w:ind w:firstLine="0"/>
      </w:pPr>
    </w:p>
    <w:p w14:paraId="1F14B3AE" w14:textId="32FBCF65" w:rsidR="00D1408B" w:rsidRDefault="00FE370C" w:rsidP="00A579F3">
      <w:pPr>
        <w:pStyle w:val="Newparagraph"/>
        <w:spacing w:line="240" w:lineRule="auto"/>
        <w:ind w:firstLine="0"/>
      </w:pPr>
      <w:r>
        <w:t xml:space="preserve">‘Indonesia 1965, Half a Century Later’ </w:t>
      </w:r>
      <w:r>
        <w:rPr>
          <w:i/>
          <w:iCs/>
        </w:rPr>
        <w:t xml:space="preserve">Monthly Review, </w:t>
      </w:r>
      <w:r>
        <w:t>Vol. 71, No. 7</w:t>
      </w:r>
      <w:r w:rsidR="007A4B7C">
        <w:t xml:space="preserve"> (</w:t>
      </w:r>
      <w:r w:rsidR="00BD1F9E">
        <w:t>December, 2019)</w:t>
      </w:r>
    </w:p>
    <w:p w14:paraId="6AD357B7" w14:textId="77777777" w:rsidR="00D21224" w:rsidRDefault="00D21224" w:rsidP="00A579F3">
      <w:pPr>
        <w:pStyle w:val="Newparagraph"/>
        <w:spacing w:line="240" w:lineRule="auto"/>
        <w:ind w:firstLine="0"/>
      </w:pPr>
    </w:p>
    <w:p w14:paraId="1A0FC317" w14:textId="25AF47FD" w:rsidR="00D41F71" w:rsidRDefault="0039681B" w:rsidP="00A579F3">
      <w:pPr>
        <w:pStyle w:val="Newparagraph"/>
        <w:spacing w:line="240" w:lineRule="auto"/>
        <w:ind w:firstLine="0"/>
        <w:rPr>
          <w:u w:val="single"/>
        </w:rPr>
      </w:pPr>
      <w:r>
        <w:rPr>
          <w:u w:val="single"/>
        </w:rPr>
        <w:t>Press Articles</w:t>
      </w:r>
      <w:r w:rsidR="004B0A6E">
        <w:rPr>
          <w:u w:val="single"/>
        </w:rPr>
        <w:t>, Blog Posts and Miscellaneous</w:t>
      </w:r>
    </w:p>
    <w:p w14:paraId="7B73DA7B" w14:textId="77777777" w:rsidR="004B0A6E" w:rsidRDefault="004B0A6E" w:rsidP="00A579F3">
      <w:pPr>
        <w:pStyle w:val="Newparagraph"/>
        <w:spacing w:line="240" w:lineRule="auto"/>
        <w:ind w:firstLine="0"/>
        <w:rPr>
          <w:u w:val="single"/>
        </w:rPr>
      </w:pPr>
    </w:p>
    <w:p w14:paraId="3AE760DF" w14:textId="07140A78" w:rsidR="004B0A6E" w:rsidRPr="004B0A6E" w:rsidRDefault="004B0A6E" w:rsidP="00A579F3">
      <w:pPr>
        <w:pStyle w:val="Newparagraph"/>
        <w:spacing w:line="240" w:lineRule="auto"/>
        <w:ind w:firstLine="0"/>
      </w:pPr>
      <w:r>
        <w:t xml:space="preserve">‘Development as a Human Right: Can Capitalism Deliver?’ </w:t>
      </w:r>
      <w:r>
        <w:rPr>
          <w:i/>
          <w:iCs/>
        </w:rPr>
        <w:t xml:space="preserve">Marxist Sociology Blog. </w:t>
      </w:r>
      <w:r w:rsidR="00D46A5B">
        <w:t xml:space="preserve">(October 2022). </w:t>
      </w:r>
    </w:p>
    <w:p w14:paraId="086AA812" w14:textId="77777777" w:rsidR="0039681B" w:rsidRDefault="0039681B" w:rsidP="00A579F3">
      <w:pPr>
        <w:pStyle w:val="Newparagraph"/>
        <w:spacing w:line="240" w:lineRule="auto"/>
        <w:ind w:firstLine="0"/>
      </w:pPr>
    </w:p>
    <w:p w14:paraId="6A58C394" w14:textId="330BE11D" w:rsidR="0039681B" w:rsidRDefault="00A06198" w:rsidP="00A579F3">
      <w:pPr>
        <w:pStyle w:val="Newparagraph"/>
        <w:spacing w:line="240" w:lineRule="auto"/>
        <w:ind w:firstLine="0"/>
      </w:pPr>
      <w:r>
        <w:t xml:space="preserve">‘Books: Message from one crisis generation to another’ </w:t>
      </w:r>
      <w:r>
        <w:rPr>
          <w:i/>
          <w:iCs/>
        </w:rPr>
        <w:t xml:space="preserve">Morning Star </w:t>
      </w:r>
      <w:r w:rsidR="00A400DE">
        <w:t>(</w:t>
      </w:r>
      <w:r w:rsidR="00AC5AD2">
        <w:t>April 2021)</w:t>
      </w:r>
    </w:p>
    <w:p w14:paraId="325D13E8" w14:textId="77777777" w:rsidR="00AC5AD2" w:rsidRDefault="00AC5AD2" w:rsidP="00A579F3">
      <w:pPr>
        <w:pStyle w:val="Newparagraph"/>
        <w:spacing w:line="240" w:lineRule="auto"/>
        <w:ind w:firstLine="0"/>
      </w:pPr>
    </w:p>
    <w:p w14:paraId="1728858B" w14:textId="397E3CC3" w:rsidR="001216F4" w:rsidRDefault="00AC5AD2" w:rsidP="00A579F3">
      <w:pPr>
        <w:pStyle w:val="Newparagraph"/>
        <w:spacing w:line="240" w:lineRule="auto"/>
        <w:ind w:firstLine="0"/>
      </w:pPr>
      <w:r>
        <w:t>‘</w:t>
      </w:r>
      <w:r w:rsidR="004E139B">
        <w:t xml:space="preserve">Samir Amin on Cuba’ </w:t>
      </w:r>
      <w:proofErr w:type="spellStart"/>
      <w:r w:rsidR="004E139B">
        <w:rPr>
          <w:i/>
          <w:iCs/>
        </w:rPr>
        <w:t>Countercurrents</w:t>
      </w:r>
      <w:proofErr w:type="spellEnd"/>
      <w:r w:rsidR="004E139B">
        <w:rPr>
          <w:i/>
          <w:iCs/>
        </w:rPr>
        <w:t xml:space="preserve"> </w:t>
      </w:r>
      <w:r w:rsidR="001216F4">
        <w:t xml:space="preserve">(July 2020). </w:t>
      </w:r>
    </w:p>
    <w:p w14:paraId="53987E77" w14:textId="77777777" w:rsidR="001216F4" w:rsidRDefault="001216F4" w:rsidP="00A579F3">
      <w:pPr>
        <w:pStyle w:val="Newparagraph"/>
        <w:spacing w:line="240" w:lineRule="auto"/>
        <w:ind w:firstLine="0"/>
      </w:pPr>
    </w:p>
    <w:p w14:paraId="40D29877" w14:textId="110D46E6" w:rsidR="001216F4" w:rsidRDefault="00B1173C" w:rsidP="00A579F3">
      <w:pPr>
        <w:pStyle w:val="Newparagraph"/>
        <w:spacing w:line="240" w:lineRule="auto"/>
        <w:ind w:firstLine="0"/>
      </w:pPr>
      <w:r>
        <w:t>‘</w:t>
      </w:r>
      <w:r w:rsidR="00B822D8">
        <w:t xml:space="preserve">Regarding Shukri Abdi’ </w:t>
      </w:r>
      <w:proofErr w:type="spellStart"/>
      <w:r w:rsidR="00B822D8">
        <w:rPr>
          <w:i/>
          <w:iCs/>
        </w:rPr>
        <w:t>Countercurrents</w:t>
      </w:r>
      <w:proofErr w:type="spellEnd"/>
      <w:r w:rsidR="00B822D8">
        <w:rPr>
          <w:i/>
          <w:iCs/>
        </w:rPr>
        <w:t xml:space="preserve"> </w:t>
      </w:r>
      <w:r w:rsidR="00B822D8">
        <w:t xml:space="preserve">(June 2020). </w:t>
      </w:r>
    </w:p>
    <w:p w14:paraId="64C3C40D" w14:textId="77777777" w:rsidR="00B822D8" w:rsidRDefault="00B822D8" w:rsidP="00A579F3">
      <w:pPr>
        <w:pStyle w:val="Newparagraph"/>
        <w:spacing w:line="240" w:lineRule="auto"/>
        <w:ind w:firstLine="0"/>
      </w:pPr>
    </w:p>
    <w:p w14:paraId="072A1856" w14:textId="7E641B0B" w:rsidR="00B822D8" w:rsidRDefault="00B822D8" w:rsidP="00A579F3">
      <w:pPr>
        <w:pStyle w:val="Newparagraph"/>
        <w:spacing w:line="240" w:lineRule="auto"/>
        <w:ind w:firstLine="0"/>
      </w:pPr>
      <w:r>
        <w:t xml:space="preserve">‘The Legacy of the Cuban Doctors’ </w:t>
      </w:r>
      <w:proofErr w:type="spellStart"/>
      <w:r>
        <w:rPr>
          <w:i/>
          <w:iCs/>
        </w:rPr>
        <w:t>Countercurrents</w:t>
      </w:r>
      <w:proofErr w:type="spellEnd"/>
      <w:r>
        <w:rPr>
          <w:i/>
          <w:iCs/>
        </w:rPr>
        <w:t xml:space="preserve"> </w:t>
      </w:r>
      <w:r>
        <w:t xml:space="preserve">(April 2020). </w:t>
      </w:r>
    </w:p>
    <w:p w14:paraId="67C37E21" w14:textId="77777777" w:rsidR="00B822D8" w:rsidRDefault="00B822D8" w:rsidP="00A579F3">
      <w:pPr>
        <w:pStyle w:val="Newparagraph"/>
        <w:spacing w:line="240" w:lineRule="auto"/>
        <w:ind w:firstLine="0"/>
      </w:pPr>
    </w:p>
    <w:p w14:paraId="0F93CC2F" w14:textId="6BE221DD" w:rsidR="00F259D5" w:rsidRDefault="00B822D8" w:rsidP="00A579F3">
      <w:pPr>
        <w:pStyle w:val="Newparagraph"/>
        <w:spacing w:line="240" w:lineRule="auto"/>
        <w:ind w:firstLine="0"/>
      </w:pPr>
      <w:r>
        <w:t>‘</w:t>
      </w:r>
      <w:r w:rsidR="00F259D5">
        <w:t xml:space="preserve">Lenin: The Rock of Compassion’ </w:t>
      </w:r>
      <w:proofErr w:type="spellStart"/>
      <w:r w:rsidR="00F259D5">
        <w:rPr>
          <w:i/>
          <w:iCs/>
        </w:rPr>
        <w:t>Countercurrents</w:t>
      </w:r>
      <w:proofErr w:type="spellEnd"/>
      <w:r w:rsidR="00F259D5">
        <w:rPr>
          <w:i/>
          <w:iCs/>
        </w:rPr>
        <w:t xml:space="preserve"> </w:t>
      </w:r>
      <w:r w:rsidR="00F259D5">
        <w:t xml:space="preserve">(April 2020). </w:t>
      </w:r>
    </w:p>
    <w:p w14:paraId="174932AA" w14:textId="77777777" w:rsidR="00F259D5" w:rsidRDefault="00F259D5" w:rsidP="00A579F3">
      <w:pPr>
        <w:pStyle w:val="Newparagraph"/>
        <w:spacing w:line="240" w:lineRule="auto"/>
        <w:ind w:firstLine="0"/>
      </w:pPr>
    </w:p>
    <w:p w14:paraId="423853A7" w14:textId="23239B67" w:rsidR="00F259D5" w:rsidRDefault="00F259D5" w:rsidP="00A579F3">
      <w:pPr>
        <w:pStyle w:val="Newparagraph"/>
        <w:spacing w:line="240" w:lineRule="auto"/>
        <w:ind w:firstLine="0"/>
      </w:pPr>
      <w:r>
        <w:t>‘</w:t>
      </w:r>
      <w:r w:rsidR="00A80F73">
        <w:t xml:space="preserve">Romance of Fire: The Life of Ernest Mandel’ </w:t>
      </w:r>
      <w:proofErr w:type="spellStart"/>
      <w:r w:rsidR="00A80F73">
        <w:rPr>
          <w:i/>
          <w:iCs/>
        </w:rPr>
        <w:t>Countercurrents</w:t>
      </w:r>
      <w:proofErr w:type="spellEnd"/>
      <w:r w:rsidR="00A80F73">
        <w:rPr>
          <w:i/>
          <w:iCs/>
        </w:rPr>
        <w:t xml:space="preserve"> </w:t>
      </w:r>
      <w:r w:rsidR="00A80F73">
        <w:t xml:space="preserve">(April 2020). </w:t>
      </w:r>
    </w:p>
    <w:p w14:paraId="26C030E6" w14:textId="77777777" w:rsidR="00A80F73" w:rsidRDefault="00A80F73" w:rsidP="00A579F3">
      <w:pPr>
        <w:pStyle w:val="Newparagraph"/>
        <w:spacing w:line="240" w:lineRule="auto"/>
        <w:ind w:firstLine="0"/>
      </w:pPr>
    </w:p>
    <w:p w14:paraId="20C7DB74" w14:textId="2CE13EB6" w:rsidR="00A80F73" w:rsidRDefault="005E279B" w:rsidP="00A579F3">
      <w:pPr>
        <w:pStyle w:val="Newparagraph"/>
        <w:spacing w:line="240" w:lineRule="auto"/>
        <w:ind w:firstLine="0"/>
      </w:pPr>
      <w:r>
        <w:t xml:space="preserve">‘Writings in the Northwest Wind: The Poems of Zhou </w:t>
      </w:r>
      <w:proofErr w:type="spellStart"/>
      <w:r>
        <w:t>En</w:t>
      </w:r>
      <w:proofErr w:type="spellEnd"/>
      <w:r>
        <w:t xml:space="preserve">-Lai’ </w:t>
      </w:r>
      <w:proofErr w:type="spellStart"/>
      <w:r>
        <w:rPr>
          <w:i/>
          <w:iCs/>
        </w:rPr>
        <w:t>Countercurrents</w:t>
      </w:r>
      <w:proofErr w:type="spellEnd"/>
      <w:r>
        <w:rPr>
          <w:i/>
          <w:iCs/>
        </w:rPr>
        <w:t xml:space="preserve"> </w:t>
      </w:r>
      <w:r>
        <w:t xml:space="preserve">(March 2020). </w:t>
      </w:r>
    </w:p>
    <w:p w14:paraId="335843B5" w14:textId="77777777" w:rsidR="005E279B" w:rsidRDefault="005E279B" w:rsidP="00A579F3">
      <w:pPr>
        <w:pStyle w:val="Newparagraph"/>
        <w:spacing w:line="240" w:lineRule="auto"/>
        <w:ind w:firstLine="0"/>
      </w:pPr>
    </w:p>
    <w:p w14:paraId="5DD00F7C" w14:textId="21370318" w:rsidR="005E279B" w:rsidRDefault="0020501F" w:rsidP="00A579F3">
      <w:pPr>
        <w:pStyle w:val="Newparagraph"/>
        <w:spacing w:line="240" w:lineRule="auto"/>
        <w:ind w:firstLine="0"/>
      </w:pPr>
      <w:r>
        <w:t>‘The Life and Legacy of Samir Amin</w:t>
      </w:r>
      <w:r w:rsidR="00825560">
        <w:t xml:space="preserve">’ </w:t>
      </w:r>
      <w:proofErr w:type="spellStart"/>
      <w:r w:rsidR="00825560">
        <w:rPr>
          <w:i/>
          <w:iCs/>
        </w:rPr>
        <w:t>Countercurrents</w:t>
      </w:r>
      <w:proofErr w:type="spellEnd"/>
      <w:r w:rsidR="00825560">
        <w:rPr>
          <w:i/>
          <w:iCs/>
        </w:rPr>
        <w:t xml:space="preserve"> </w:t>
      </w:r>
      <w:r w:rsidR="00825560">
        <w:t xml:space="preserve">(August 2019). </w:t>
      </w:r>
    </w:p>
    <w:p w14:paraId="4A3D2C00" w14:textId="77777777" w:rsidR="00825560" w:rsidRDefault="00825560" w:rsidP="00A579F3">
      <w:pPr>
        <w:pStyle w:val="Newparagraph"/>
        <w:spacing w:line="240" w:lineRule="auto"/>
        <w:ind w:firstLine="0"/>
      </w:pPr>
    </w:p>
    <w:p w14:paraId="1F2F83AB" w14:textId="78C10276" w:rsidR="00825560" w:rsidRDefault="009C249A" w:rsidP="00A579F3">
      <w:pPr>
        <w:pStyle w:val="Newparagraph"/>
        <w:spacing w:line="240" w:lineRule="auto"/>
        <w:ind w:firstLine="0"/>
        <w:rPr>
          <w:lang w:val="en-US"/>
        </w:rPr>
      </w:pPr>
      <w:r>
        <w:t>‘</w:t>
      </w:r>
      <w:r w:rsidR="00EA6699">
        <w:t xml:space="preserve">Review: </w:t>
      </w:r>
      <w:r w:rsidR="00EA6699" w:rsidRPr="00EA6699">
        <w:rPr>
          <w:i/>
          <w:lang w:val="en-US"/>
        </w:rPr>
        <w:t>Only People Make Their Own History</w:t>
      </w:r>
      <w:r w:rsidR="00EA6699" w:rsidRPr="00EA6699">
        <w:rPr>
          <w:lang w:val="en-US"/>
        </w:rPr>
        <w:t xml:space="preserve"> by Samir Amin (2019) – With a Comprehensive Bibliography of Amin’s Work</w:t>
      </w:r>
      <w:r w:rsidR="00EA6699">
        <w:rPr>
          <w:lang w:val="en-US"/>
        </w:rPr>
        <w:t xml:space="preserve">’ </w:t>
      </w:r>
      <w:r w:rsidR="00217085">
        <w:rPr>
          <w:i/>
          <w:iCs/>
          <w:lang w:val="en-US"/>
        </w:rPr>
        <w:t xml:space="preserve">Countercurrents. </w:t>
      </w:r>
      <w:r w:rsidR="00EA6699">
        <w:rPr>
          <w:lang w:val="en-US"/>
        </w:rPr>
        <w:t xml:space="preserve">(March 2019). </w:t>
      </w:r>
    </w:p>
    <w:p w14:paraId="4D0C03B3" w14:textId="77777777" w:rsidR="00EA6699" w:rsidRDefault="00EA6699" w:rsidP="00A579F3">
      <w:pPr>
        <w:pStyle w:val="Newparagraph"/>
        <w:spacing w:line="240" w:lineRule="auto"/>
        <w:ind w:firstLine="0"/>
        <w:rPr>
          <w:lang w:val="en-US"/>
        </w:rPr>
      </w:pPr>
    </w:p>
    <w:p w14:paraId="77883903" w14:textId="0FC72260" w:rsidR="00EA6699" w:rsidRDefault="00EA6699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="00BA133F" w:rsidRPr="00BA133F">
        <w:rPr>
          <w:lang w:val="en-US"/>
        </w:rPr>
        <w:t>A Tribute to Samir Amin</w:t>
      </w:r>
      <w:r w:rsidR="00BA133F">
        <w:rPr>
          <w:lang w:val="en-US"/>
        </w:rPr>
        <w:t xml:space="preserve">’. </w:t>
      </w:r>
      <w:r w:rsidR="00217085">
        <w:rPr>
          <w:i/>
          <w:iCs/>
          <w:lang w:val="en-US"/>
        </w:rPr>
        <w:t xml:space="preserve">Countercurrents. </w:t>
      </w:r>
      <w:r w:rsidR="00217085">
        <w:rPr>
          <w:lang w:val="en-US"/>
        </w:rPr>
        <w:t xml:space="preserve">(August 2018). </w:t>
      </w:r>
    </w:p>
    <w:p w14:paraId="427492A8" w14:textId="77777777" w:rsidR="00217085" w:rsidRDefault="00217085" w:rsidP="00A579F3">
      <w:pPr>
        <w:pStyle w:val="Newparagraph"/>
        <w:spacing w:line="240" w:lineRule="auto"/>
        <w:ind w:firstLine="0"/>
        <w:rPr>
          <w:lang w:val="en-US"/>
        </w:rPr>
      </w:pPr>
    </w:p>
    <w:p w14:paraId="5068973C" w14:textId="4ED14268" w:rsidR="004C26EB" w:rsidRDefault="004C26EB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="002950DB" w:rsidRPr="002950DB">
        <w:rPr>
          <w:lang w:val="en-US"/>
        </w:rPr>
        <w:t>New Transnational Unionism: Review of ‘Choke Points’</w:t>
      </w:r>
      <w:r w:rsidR="002950DB">
        <w:rPr>
          <w:lang w:val="en-US"/>
        </w:rPr>
        <w:t xml:space="preserve"> </w:t>
      </w:r>
      <w:r w:rsidR="002950DB">
        <w:rPr>
          <w:i/>
          <w:iCs/>
          <w:lang w:val="en-US"/>
        </w:rPr>
        <w:t xml:space="preserve">Countercurrents </w:t>
      </w:r>
      <w:r w:rsidR="002950DB">
        <w:rPr>
          <w:lang w:val="en-US"/>
        </w:rPr>
        <w:t>(May 2018).</w:t>
      </w:r>
    </w:p>
    <w:p w14:paraId="4B391E97" w14:textId="77777777" w:rsidR="002950DB" w:rsidRDefault="002950DB" w:rsidP="00A579F3">
      <w:pPr>
        <w:pStyle w:val="Newparagraph"/>
        <w:spacing w:line="240" w:lineRule="auto"/>
        <w:ind w:firstLine="0"/>
        <w:rPr>
          <w:lang w:val="en-US"/>
        </w:rPr>
      </w:pPr>
    </w:p>
    <w:p w14:paraId="5A616499" w14:textId="3250A258" w:rsidR="002950DB" w:rsidRDefault="002950DB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="009064FC" w:rsidRPr="009064FC">
        <w:rPr>
          <w:lang w:val="en-US"/>
        </w:rPr>
        <w:t>Four Essays by Aijaz Ahmad: A Surve</w:t>
      </w:r>
      <w:r w:rsidR="009064FC">
        <w:rPr>
          <w:lang w:val="en-US"/>
        </w:rPr>
        <w:t xml:space="preserve">y’ </w:t>
      </w:r>
      <w:r w:rsidR="00B40067">
        <w:rPr>
          <w:i/>
          <w:iCs/>
          <w:lang w:val="en-US"/>
        </w:rPr>
        <w:t xml:space="preserve">Countercurrents </w:t>
      </w:r>
      <w:r w:rsidR="00B40067">
        <w:rPr>
          <w:lang w:val="en-US"/>
        </w:rPr>
        <w:t xml:space="preserve">(May 2018). </w:t>
      </w:r>
    </w:p>
    <w:p w14:paraId="37257647" w14:textId="77777777" w:rsidR="00B40067" w:rsidRDefault="00B40067" w:rsidP="00A579F3">
      <w:pPr>
        <w:pStyle w:val="Newparagraph"/>
        <w:spacing w:line="240" w:lineRule="auto"/>
        <w:ind w:firstLine="0"/>
        <w:rPr>
          <w:lang w:val="en-US"/>
        </w:rPr>
      </w:pPr>
    </w:p>
    <w:p w14:paraId="6D980976" w14:textId="5172BC6E" w:rsidR="00B40067" w:rsidRDefault="003C7793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Pr="003C7793">
        <w:rPr>
          <w:lang w:val="en-US"/>
        </w:rPr>
        <w:t>Hands that Feed: Review of ‘The Struggle for Food Sovereignty’.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Countercurrents </w:t>
      </w:r>
      <w:r>
        <w:rPr>
          <w:lang w:val="en-US"/>
        </w:rPr>
        <w:t xml:space="preserve">(May 2018). </w:t>
      </w:r>
    </w:p>
    <w:p w14:paraId="3C139E7B" w14:textId="77777777" w:rsidR="003C7793" w:rsidRDefault="003C7793" w:rsidP="00A579F3">
      <w:pPr>
        <w:pStyle w:val="Newparagraph"/>
        <w:spacing w:line="240" w:lineRule="auto"/>
        <w:ind w:firstLine="0"/>
        <w:rPr>
          <w:lang w:val="en-US"/>
        </w:rPr>
      </w:pPr>
    </w:p>
    <w:p w14:paraId="22078A31" w14:textId="7F79947A" w:rsidR="003C7793" w:rsidRDefault="00900261" w:rsidP="00A579F3">
      <w:pPr>
        <w:pStyle w:val="Newparagraph"/>
        <w:spacing w:line="240" w:lineRule="auto"/>
        <w:ind w:firstLine="0"/>
        <w:rPr>
          <w:lang w:val="en-US"/>
        </w:rPr>
      </w:pPr>
      <w:r>
        <w:t>‘</w:t>
      </w:r>
      <w:r w:rsidR="00607678" w:rsidRPr="00607678">
        <w:rPr>
          <w:lang w:val="en-US"/>
        </w:rPr>
        <w:t>A Manifesto for Our Time: Review of ‘The World We Wish to See’ by Samir Amin</w:t>
      </w:r>
      <w:r w:rsidR="00607678">
        <w:rPr>
          <w:lang w:val="en-US"/>
        </w:rPr>
        <w:t xml:space="preserve">’ </w:t>
      </w:r>
      <w:r w:rsidR="00607678">
        <w:rPr>
          <w:i/>
          <w:iCs/>
          <w:lang w:val="en-US"/>
        </w:rPr>
        <w:t xml:space="preserve">Anti-imperialism </w:t>
      </w:r>
      <w:r w:rsidR="00607678">
        <w:rPr>
          <w:lang w:val="en-US"/>
        </w:rPr>
        <w:t xml:space="preserve">(May 2018). </w:t>
      </w:r>
    </w:p>
    <w:p w14:paraId="604E922F" w14:textId="77777777" w:rsidR="00607678" w:rsidRDefault="00607678" w:rsidP="00A579F3">
      <w:pPr>
        <w:pStyle w:val="Newparagraph"/>
        <w:spacing w:line="240" w:lineRule="auto"/>
        <w:ind w:firstLine="0"/>
        <w:rPr>
          <w:lang w:val="en-US"/>
        </w:rPr>
      </w:pPr>
    </w:p>
    <w:p w14:paraId="75F8336E" w14:textId="0E6ED422" w:rsidR="00607678" w:rsidRDefault="00E55CDD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lastRenderedPageBreak/>
        <w:t>‘</w:t>
      </w:r>
      <w:r w:rsidR="00D47E24" w:rsidRPr="00D47E24">
        <w:rPr>
          <w:lang w:val="en-US"/>
        </w:rPr>
        <w:t xml:space="preserve">Solidarity in Action: Review of </w:t>
      </w:r>
      <w:r w:rsidR="00D47E24" w:rsidRPr="00D47E24">
        <w:rPr>
          <w:i/>
          <w:lang w:val="en-US"/>
        </w:rPr>
        <w:t xml:space="preserve">The Kisan Long March </w:t>
      </w:r>
      <w:r w:rsidR="00D47E24" w:rsidRPr="00D47E24">
        <w:rPr>
          <w:lang w:val="en-US"/>
        </w:rPr>
        <w:t>edited by Vijay Prashad</w:t>
      </w:r>
      <w:r w:rsidR="00D47E24">
        <w:rPr>
          <w:lang w:val="en-US"/>
        </w:rPr>
        <w:t xml:space="preserve">’ </w:t>
      </w:r>
      <w:r w:rsidR="00343EB3">
        <w:rPr>
          <w:i/>
          <w:iCs/>
          <w:lang w:val="en-US"/>
        </w:rPr>
        <w:t xml:space="preserve">Countercurrents </w:t>
      </w:r>
      <w:r w:rsidR="00343EB3">
        <w:rPr>
          <w:lang w:val="en-US"/>
        </w:rPr>
        <w:t xml:space="preserve">(April 2018). </w:t>
      </w:r>
    </w:p>
    <w:p w14:paraId="2DA760D0" w14:textId="00CE50CC" w:rsidR="00EF4AD8" w:rsidRDefault="00EF4AD8" w:rsidP="00A579F3">
      <w:pPr>
        <w:pStyle w:val="Newparagraph"/>
        <w:spacing w:line="240" w:lineRule="auto"/>
        <w:ind w:firstLine="0"/>
        <w:rPr>
          <w:lang w:val="en-US"/>
        </w:rPr>
      </w:pPr>
    </w:p>
    <w:p w14:paraId="6AD28095" w14:textId="37A9519D" w:rsidR="00343EB3" w:rsidRDefault="00CA3D17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="00983577" w:rsidRPr="00983577">
        <w:rPr>
          <w:lang w:val="en-US"/>
        </w:rPr>
        <w:t xml:space="preserve">Review of Samir Amin’s </w:t>
      </w:r>
      <w:r w:rsidR="00983577" w:rsidRPr="00983577">
        <w:rPr>
          <w:i/>
          <w:lang w:val="en-US"/>
        </w:rPr>
        <w:t xml:space="preserve">October 1917: Revolution A Century Later </w:t>
      </w:r>
      <w:r w:rsidR="00983577" w:rsidRPr="00983577">
        <w:rPr>
          <w:lang w:val="en-US"/>
        </w:rPr>
        <w:t>(Daraja Press, 2017)</w:t>
      </w:r>
      <w:r w:rsidR="00983577">
        <w:rPr>
          <w:lang w:val="en-US"/>
        </w:rPr>
        <w:t xml:space="preserve">’ </w:t>
      </w:r>
      <w:r w:rsidR="00983577">
        <w:rPr>
          <w:i/>
          <w:iCs/>
          <w:lang w:val="en-US"/>
        </w:rPr>
        <w:t xml:space="preserve">MR Online </w:t>
      </w:r>
      <w:r w:rsidR="00027FE6">
        <w:rPr>
          <w:lang w:val="en-US"/>
        </w:rPr>
        <w:t xml:space="preserve">(April 2018). </w:t>
      </w:r>
    </w:p>
    <w:p w14:paraId="015FFC2E" w14:textId="77777777" w:rsidR="00027FE6" w:rsidRDefault="00027FE6" w:rsidP="00A579F3">
      <w:pPr>
        <w:pStyle w:val="Newparagraph"/>
        <w:spacing w:line="240" w:lineRule="auto"/>
        <w:ind w:firstLine="0"/>
        <w:rPr>
          <w:lang w:val="en-US"/>
        </w:rPr>
      </w:pPr>
    </w:p>
    <w:p w14:paraId="4FBAD0A5" w14:textId="5FACA4EB" w:rsidR="00027FE6" w:rsidRDefault="003B1D21" w:rsidP="00A579F3">
      <w:pPr>
        <w:pStyle w:val="Newparagraph"/>
        <w:spacing w:line="240" w:lineRule="auto"/>
        <w:ind w:firstLine="0"/>
        <w:rPr>
          <w:lang w:val="en-US"/>
        </w:rPr>
      </w:pPr>
      <w:r>
        <w:t>‘</w:t>
      </w:r>
      <w:r w:rsidR="009606DA" w:rsidRPr="009606DA">
        <w:rPr>
          <w:lang w:val="en-US"/>
        </w:rPr>
        <w:t>Tumultuous Rapids: Review of Russia and the Long Transition from Capitalism to Socialism by Samir Amin</w:t>
      </w:r>
      <w:r w:rsidR="009606DA">
        <w:rPr>
          <w:lang w:val="en-US"/>
        </w:rPr>
        <w:t xml:space="preserve">’ </w:t>
      </w:r>
      <w:r w:rsidR="009606DA">
        <w:rPr>
          <w:i/>
          <w:iCs/>
          <w:lang w:val="en-US"/>
        </w:rPr>
        <w:t xml:space="preserve">Countercurrents </w:t>
      </w:r>
      <w:r w:rsidR="009606DA">
        <w:rPr>
          <w:lang w:val="en-US"/>
        </w:rPr>
        <w:t xml:space="preserve">(April 2018). </w:t>
      </w:r>
    </w:p>
    <w:p w14:paraId="103B7D11" w14:textId="77777777" w:rsidR="009606DA" w:rsidRDefault="009606DA" w:rsidP="00A579F3">
      <w:pPr>
        <w:pStyle w:val="Newparagraph"/>
        <w:spacing w:line="240" w:lineRule="auto"/>
        <w:ind w:firstLine="0"/>
        <w:rPr>
          <w:lang w:val="en-US"/>
        </w:rPr>
      </w:pPr>
    </w:p>
    <w:p w14:paraId="1E5E737B" w14:textId="47A15ADB" w:rsidR="009606DA" w:rsidRDefault="00D1376B" w:rsidP="00A579F3">
      <w:pPr>
        <w:pStyle w:val="Newparagraph"/>
        <w:spacing w:line="240" w:lineRule="auto"/>
        <w:ind w:firstLine="0"/>
        <w:rPr>
          <w:lang w:val="en-US"/>
        </w:rPr>
      </w:pPr>
      <w:r>
        <w:t>‘</w:t>
      </w:r>
      <w:r w:rsidR="00381D49" w:rsidRPr="00381D49">
        <w:rPr>
          <w:lang w:val="en-US"/>
        </w:rPr>
        <w:t>Why China will not Back Down from a Trade War</w:t>
      </w:r>
      <w:r w:rsidR="00381D49">
        <w:rPr>
          <w:lang w:val="en-US"/>
        </w:rPr>
        <w:t xml:space="preserve">’ </w:t>
      </w:r>
      <w:r w:rsidR="00381D49">
        <w:rPr>
          <w:i/>
          <w:iCs/>
          <w:lang w:val="en-US"/>
        </w:rPr>
        <w:t>Dissident Voice</w:t>
      </w:r>
      <w:r w:rsidR="003572EF">
        <w:rPr>
          <w:i/>
          <w:iCs/>
          <w:lang w:val="en-US"/>
        </w:rPr>
        <w:t xml:space="preserve">. </w:t>
      </w:r>
      <w:r w:rsidR="003572EF">
        <w:rPr>
          <w:lang w:val="en-US"/>
        </w:rPr>
        <w:t xml:space="preserve">(April 2018). </w:t>
      </w:r>
    </w:p>
    <w:p w14:paraId="448A6B7C" w14:textId="77777777" w:rsidR="003572EF" w:rsidRDefault="003572EF" w:rsidP="00A579F3">
      <w:pPr>
        <w:pStyle w:val="Newparagraph"/>
        <w:spacing w:line="240" w:lineRule="auto"/>
        <w:ind w:firstLine="0"/>
        <w:rPr>
          <w:lang w:val="en-US"/>
        </w:rPr>
      </w:pPr>
    </w:p>
    <w:p w14:paraId="7918F26C" w14:textId="796F5F5B" w:rsidR="003572EF" w:rsidRDefault="003572EF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="00537C77" w:rsidRPr="00537C77">
        <w:rPr>
          <w:lang w:val="en-US"/>
        </w:rPr>
        <w:t>Hungry for a Change in Our Food System? ‘A Foodie’s Guide to Capitalism’ Tells You Where to Begin</w:t>
      </w:r>
      <w:r w:rsidR="00537C77">
        <w:rPr>
          <w:lang w:val="en-US"/>
        </w:rPr>
        <w:t xml:space="preserve">’ </w:t>
      </w:r>
      <w:r w:rsidR="00537C77">
        <w:rPr>
          <w:i/>
          <w:iCs/>
          <w:lang w:val="en-US"/>
        </w:rPr>
        <w:t xml:space="preserve">Truthout </w:t>
      </w:r>
      <w:r w:rsidR="00537C77">
        <w:rPr>
          <w:lang w:val="en-US"/>
        </w:rPr>
        <w:t xml:space="preserve">(January 2018). </w:t>
      </w:r>
    </w:p>
    <w:p w14:paraId="0045F015" w14:textId="77777777" w:rsidR="00537C77" w:rsidRDefault="00537C77" w:rsidP="00A579F3">
      <w:pPr>
        <w:pStyle w:val="Newparagraph"/>
        <w:spacing w:line="240" w:lineRule="auto"/>
        <w:ind w:firstLine="0"/>
        <w:rPr>
          <w:lang w:val="en-US"/>
        </w:rPr>
      </w:pPr>
    </w:p>
    <w:p w14:paraId="31C37243" w14:textId="3A06B3DF" w:rsidR="00537C77" w:rsidRDefault="00537C77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="00CF1599" w:rsidRPr="00CF1599">
        <w:rPr>
          <w:lang w:val="en-US"/>
        </w:rPr>
        <w:t>Media Hush Surrounds Role of Anthropogenic Climate Change in Southern California’s Flood Disaster</w:t>
      </w:r>
      <w:r w:rsidR="00CF1599">
        <w:rPr>
          <w:lang w:val="en-US"/>
        </w:rPr>
        <w:t xml:space="preserve">’. </w:t>
      </w:r>
      <w:r w:rsidR="00CF1599">
        <w:rPr>
          <w:i/>
          <w:iCs/>
          <w:lang w:val="en-US"/>
        </w:rPr>
        <w:t xml:space="preserve">Truthout </w:t>
      </w:r>
      <w:r w:rsidR="00CF1599">
        <w:rPr>
          <w:lang w:val="en-US"/>
        </w:rPr>
        <w:t xml:space="preserve">(January 2018). </w:t>
      </w:r>
    </w:p>
    <w:p w14:paraId="66C2E445" w14:textId="77777777" w:rsidR="00CF1599" w:rsidRDefault="00CF1599" w:rsidP="00A579F3">
      <w:pPr>
        <w:pStyle w:val="Newparagraph"/>
        <w:spacing w:line="240" w:lineRule="auto"/>
        <w:ind w:firstLine="0"/>
        <w:rPr>
          <w:lang w:val="en-US"/>
        </w:rPr>
      </w:pPr>
    </w:p>
    <w:p w14:paraId="16A9A9AE" w14:textId="242888D4" w:rsidR="00CF1599" w:rsidRDefault="00D33C70" w:rsidP="00A579F3">
      <w:pPr>
        <w:pStyle w:val="Newparagraph"/>
        <w:spacing w:line="240" w:lineRule="auto"/>
        <w:ind w:firstLine="0"/>
        <w:rPr>
          <w:lang w:val="en-US"/>
        </w:rPr>
      </w:pPr>
      <w:r>
        <w:rPr>
          <w:lang w:val="en-US"/>
        </w:rPr>
        <w:t>‘</w:t>
      </w:r>
      <w:r w:rsidR="00E56334" w:rsidRPr="00E56334">
        <w:rPr>
          <w:lang w:val="en-US"/>
        </w:rPr>
        <w:t>It’s Time to Confront the Scourge of Capitalism in the Food System</w:t>
      </w:r>
      <w:r w:rsidR="00E56334">
        <w:rPr>
          <w:lang w:val="en-US"/>
        </w:rPr>
        <w:t xml:space="preserve">’. </w:t>
      </w:r>
      <w:r w:rsidR="00E56334">
        <w:rPr>
          <w:i/>
          <w:iCs/>
          <w:lang w:val="en-US"/>
        </w:rPr>
        <w:t xml:space="preserve">Truthout </w:t>
      </w:r>
      <w:r w:rsidR="00E56334">
        <w:rPr>
          <w:lang w:val="en-US"/>
        </w:rPr>
        <w:t xml:space="preserve">(January </w:t>
      </w:r>
      <w:r w:rsidR="00833AB5">
        <w:rPr>
          <w:lang w:val="en-US"/>
        </w:rPr>
        <w:t xml:space="preserve">2018). </w:t>
      </w:r>
    </w:p>
    <w:p w14:paraId="5CC7EE24" w14:textId="77777777" w:rsidR="00833AB5" w:rsidRDefault="00833AB5" w:rsidP="00A579F3">
      <w:pPr>
        <w:pStyle w:val="Newparagraph"/>
        <w:spacing w:line="240" w:lineRule="auto"/>
        <w:ind w:firstLine="0"/>
        <w:rPr>
          <w:lang w:val="en-US"/>
        </w:rPr>
      </w:pPr>
    </w:p>
    <w:p w14:paraId="2F0FE660" w14:textId="030D915C" w:rsidR="00833AB5" w:rsidRPr="00E411CA" w:rsidRDefault="004B1E4B" w:rsidP="00A579F3">
      <w:pPr>
        <w:pStyle w:val="Newparagraph"/>
        <w:spacing w:line="240" w:lineRule="auto"/>
        <w:ind w:firstLine="0"/>
      </w:pPr>
      <w:r>
        <w:t>‘</w:t>
      </w:r>
      <w:r w:rsidRPr="004B1E4B">
        <w:rPr>
          <w:lang w:val="en-US"/>
        </w:rPr>
        <w:t>Trump’s Assault on National Monuments, in the Name of “Jobs” Should Not Be Believed.</w:t>
      </w:r>
      <w:r w:rsidR="008076D2">
        <w:rPr>
          <w:lang w:val="en-US"/>
        </w:rPr>
        <w:t xml:space="preserve">’ </w:t>
      </w:r>
      <w:proofErr w:type="spellStart"/>
      <w:r w:rsidR="00E411CA">
        <w:rPr>
          <w:i/>
          <w:iCs/>
          <w:lang w:val="en-US"/>
        </w:rPr>
        <w:t>Turthout</w:t>
      </w:r>
      <w:proofErr w:type="spellEnd"/>
      <w:r w:rsidR="00E411CA">
        <w:rPr>
          <w:i/>
          <w:iCs/>
          <w:lang w:val="en-US"/>
        </w:rPr>
        <w:t xml:space="preserve"> </w:t>
      </w:r>
      <w:r w:rsidR="00E411CA">
        <w:rPr>
          <w:lang w:val="en-US"/>
        </w:rPr>
        <w:t>(</w:t>
      </w:r>
      <w:r w:rsidR="00607FB6">
        <w:rPr>
          <w:lang w:val="en-US"/>
        </w:rPr>
        <w:t xml:space="preserve">December 2017). </w:t>
      </w:r>
    </w:p>
    <w:p w14:paraId="3918BC5B" w14:textId="77777777" w:rsidR="00BD1F9E" w:rsidRDefault="00BD1F9E" w:rsidP="00A579F3">
      <w:pPr>
        <w:pStyle w:val="Newparagraph"/>
        <w:spacing w:line="240" w:lineRule="auto"/>
        <w:ind w:firstLine="0"/>
      </w:pPr>
    </w:p>
    <w:p w14:paraId="51AE0166" w14:textId="7B12A31A" w:rsidR="00BB0CED" w:rsidRDefault="00BB0CED" w:rsidP="00A579F3">
      <w:pPr>
        <w:pStyle w:val="Newparagraph"/>
        <w:spacing w:line="240" w:lineRule="auto"/>
        <w:ind w:firstLine="0"/>
        <w:rPr>
          <w:b/>
          <w:bCs/>
        </w:rPr>
      </w:pPr>
      <w:r>
        <w:rPr>
          <w:b/>
          <w:bCs/>
        </w:rPr>
        <w:t>CONFERENCE PAPERS</w:t>
      </w:r>
    </w:p>
    <w:p w14:paraId="72262AB9" w14:textId="77777777" w:rsidR="00BB0CED" w:rsidRDefault="00BB0CED" w:rsidP="00A579F3">
      <w:pPr>
        <w:pStyle w:val="Newparagraph"/>
        <w:spacing w:line="240" w:lineRule="auto"/>
        <w:ind w:firstLine="0"/>
        <w:rPr>
          <w:b/>
          <w:bCs/>
        </w:rPr>
      </w:pPr>
    </w:p>
    <w:p w14:paraId="57488FD4" w14:textId="3ED93B28" w:rsidR="00F1098D" w:rsidRDefault="00242F0E" w:rsidP="00A579F3">
      <w:pPr>
        <w:pStyle w:val="Newparagraph"/>
        <w:spacing w:line="240" w:lineRule="auto"/>
        <w:ind w:firstLine="0"/>
      </w:pPr>
      <w:r>
        <w:t xml:space="preserve">‘Nationalism Revolution and the </w:t>
      </w:r>
      <w:r w:rsidR="00681793">
        <w:t>‘</w:t>
      </w:r>
      <w:r>
        <w:t>International</w:t>
      </w:r>
      <w:r w:rsidR="00681793">
        <w:t>’: Towards a Non-Eurocentric Theory of Revolution through the Indonesian case’</w:t>
      </w:r>
      <w:r w:rsidR="00FD61FB">
        <w:t xml:space="preserve">, </w:t>
      </w:r>
      <w:r w:rsidR="009F17D8">
        <w:t xml:space="preserve">paper to be presented at </w:t>
      </w:r>
      <w:r w:rsidR="005676E4">
        <w:t xml:space="preserve">the </w:t>
      </w:r>
      <w:r w:rsidR="005676E4">
        <w:rPr>
          <w:i/>
          <w:iCs/>
        </w:rPr>
        <w:t>Northeastern Political Science Association</w:t>
      </w:r>
      <w:r w:rsidR="00894A64">
        <w:rPr>
          <w:i/>
          <w:iCs/>
        </w:rPr>
        <w:t xml:space="preserve"> </w:t>
      </w:r>
      <w:r w:rsidR="00894A64">
        <w:t>55</w:t>
      </w:r>
      <w:r w:rsidR="00894A64" w:rsidRPr="00894A64">
        <w:rPr>
          <w:vertAlign w:val="superscript"/>
        </w:rPr>
        <w:t>th</w:t>
      </w:r>
      <w:r w:rsidR="00894A64">
        <w:t xml:space="preserve"> Annual </w:t>
      </w:r>
      <w:r w:rsidR="00A82F2F">
        <w:t>Convention</w:t>
      </w:r>
      <w:r w:rsidR="008944FA">
        <w:rPr>
          <w:i/>
          <w:iCs/>
        </w:rPr>
        <w:t xml:space="preserve">, </w:t>
      </w:r>
      <w:r w:rsidR="008944FA">
        <w:t>Boston</w:t>
      </w:r>
      <w:r w:rsidR="00A82F2F">
        <w:t xml:space="preserve">, MA, USA, </w:t>
      </w:r>
      <w:r w:rsidR="00B2019D">
        <w:t xml:space="preserve">2-4 November </w:t>
      </w:r>
      <w:r w:rsidR="008A232E">
        <w:t xml:space="preserve">2023. </w:t>
      </w:r>
    </w:p>
    <w:p w14:paraId="63233E95" w14:textId="37613C0B" w:rsidR="00F1098D" w:rsidRPr="00F1098D" w:rsidRDefault="00F1098D" w:rsidP="00A579F3">
      <w:pPr>
        <w:pStyle w:val="Newparagraph"/>
        <w:spacing w:line="240" w:lineRule="auto"/>
        <w:ind w:firstLine="0"/>
        <w:rPr>
          <w:b/>
          <w:bCs/>
        </w:rPr>
      </w:pPr>
    </w:p>
    <w:p w14:paraId="6EC3C99F" w14:textId="77777777" w:rsidR="008A232E" w:rsidRDefault="008A232E" w:rsidP="00A579F3">
      <w:pPr>
        <w:pStyle w:val="Newparagraph"/>
        <w:spacing w:line="240" w:lineRule="auto"/>
        <w:ind w:firstLine="0"/>
      </w:pPr>
    </w:p>
    <w:p w14:paraId="24D0C1FC" w14:textId="41EC92E0" w:rsidR="00E6568B" w:rsidRDefault="007220B0" w:rsidP="00955F42">
      <w:pPr>
        <w:pStyle w:val="Newparagraph"/>
        <w:spacing w:line="240" w:lineRule="auto"/>
        <w:ind w:firstLine="0"/>
        <w:rPr>
          <w:b/>
          <w:bCs/>
        </w:rPr>
      </w:pPr>
      <w:r>
        <w:rPr>
          <w:b/>
          <w:bCs/>
        </w:rPr>
        <w:t>PROFESSIONAL ASSOCIATIONS</w:t>
      </w:r>
    </w:p>
    <w:p w14:paraId="3121A897" w14:textId="77777777" w:rsidR="003255CC" w:rsidRDefault="003255CC" w:rsidP="00822AA0">
      <w:pPr>
        <w:pStyle w:val="Newparagraph"/>
        <w:spacing w:line="240" w:lineRule="auto"/>
        <w:ind w:firstLine="0"/>
        <w:rPr>
          <w:b/>
          <w:bCs/>
        </w:rPr>
      </w:pPr>
    </w:p>
    <w:p w14:paraId="3CDE1CE7" w14:textId="3C736A03" w:rsidR="00822AA0" w:rsidRDefault="00822AA0" w:rsidP="00822AA0">
      <w:pPr>
        <w:pStyle w:val="Newparagraph"/>
        <w:spacing w:line="240" w:lineRule="auto"/>
        <w:ind w:firstLine="0"/>
      </w:pPr>
      <w:r>
        <w:t>Member of the</w:t>
      </w:r>
      <w:r w:rsidR="00EB46E0">
        <w:t xml:space="preserve"> </w:t>
      </w:r>
      <w:r w:rsidR="00EB46E0">
        <w:rPr>
          <w:i/>
          <w:iCs/>
        </w:rPr>
        <w:t xml:space="preserve">International Studies Association </w:t>
      </w:r>
      <w:r w:rsidR="00EB46E0">
        <w:t xml:space="preserve">and </w:t>
      </w:r>
      <w:r w:rsidR="00EB46E0">
        <w:rPr>
          <w:i/>
          <w:iCs/>
        </w:rPr>
        <w:t>American Political Science Association</w:t>
      </w:r>
      <w:r w:rsidR="00EB46E0">
        <w:t xml:space="preserve">. </w:t>
      </w:r>
    </w:p>
    <w:p w14:paraId="554A0762" w14:textId="77777777" w:rsidR="005B5653" w:rsidRDefault="005B5653" w:rsidP="00822AA0">
      <w:pPr>
        <w:pStyle w:val="Newparagraph"/>
        <w:spacing w:line="240" w:lineRule="auto"/>
        <w:ind w:firstLine="0"/>
      </w:pPr>
    </w:p>
    <w:p w14:paraId="63939B1B" w14:textId="556C7ECA" w:rsidR="005B5653" w:rsidRDefault="003C145C" w:rsidP="00822AA0">
      <w:pPr>
        <w:pStyle w:val="Newparagraph"/>
        <w:spacing w:line="240" w:lineRule="auto"/>
        <w:ind w:firstLine="0"/>
        <w:rPr>
          <w:b/>
          <w:bCs/>
        </w:rPr>
      </w:pPr>
      <w:r>
        <w:rPr>
          <w:b/>
          <w:bCs/>
        </w:rPr>
        <w:t>PROFESSIONAL EXPERIENCE</w:t>
      </w:r>
    </w:p>
    <w:p w14:paraId="0D6EEECE" w14:textId="77777777" w:rsidR="003C145C" w:rsidRDefault="003C145C" w:rsidP="00822AA0">
      <w:pPr>
        <w:pStyle w:val="Newparagraph"/>
        <w:spacing w:line="240" w:lineRule="auto"/>
        <w:ind w:firstLine="0"/>
        <w:rPr>
          <w:b/>
          <w:bCs/>
        </w:rPr>
      </w:pPr>
    </w:p>
    <w:p w14:paraId="7661CB7B" w14:textId="1AF2A91C" w:rsidR="003C145C" w:rsidRDefault="003C145C" w:rsidP="00822AA0">
      <w:pPr>
        <w:pStyle w:val="Newparagraph"/>
        <w:spacing w:line="240" w:lineRule="auto"/>
        <w:ind w:firstLine="0"/>
      </w:pPr>
      <w:r>
        <w:t>2023-2024</w:t>
      </w:r>
      <w:r w:rsidR="00E24052">
        <w:tab/>
      </w:r>
      <w:r w:rsidR="00E24052">
        <w:rPr>
          <w:b/>
          <w:bCs/>
        </w:rPr>
        <w:t xml:space="preserve">Political Theory Workshop, </w:t>
      </w:r>
      <w:r w:rsidR="00976196">
        <w:rPr>
          <w:b/>
          <w:bCs/>
        </w:rPr>
        <w:t xml:space="preserve">University of Connecticut </w:t>
      </w:r>
      <w:r w:rsidR="00A11E09">
        <w:t>(Storrs, USA)</w:t>
      </w:r>
    </w:p>
    <w:p w14:paraId="345D2A5A" w14:textId="4C72A5A6" w:rsidR="00F224BF" w:rsidRDefault="001144E1" w:rsidP="00F1098D">
      <w:pPr>
        <w:pStyle w:val="Newparagraph"/>
        <w:spacing w:line="240" w:lineRule="auto"/>
        <w:ind w:left="1440" w:firstLine="0"/>
      </w:pPr>
      <w:r>
        <w:t>Co-organizer</w:t>
      </w:r>
      <w:r w:rsidR="00A50E34">
        <w:t xml:space="preserve">. Duties include writing funding application to Humanities Institute, obtaining co-sponsorships from parallel units, inviting, scheduling and hosting guest presenters. </w:t>
      </w:r>
    </w:p>
    <w:p w14:paraId="397A3465" w14:textId="1794504C" w:rsidR="007D0DE0" w:rsidRDefault="00035BB6" w:rsidP="00035BB6">
      <w:pPr>
        <w:pStyle w:val="Newparagraph"/>
        <w:spacing w:line="240" w:lineRule="auto"/>
        <w:ind w:firstLine="0"/>
      </w:pPr>
      <w:r>
        <w:t>2023-2024</w:t>
      </w:r>
      <w:r>
        <w:tab/>
      </w:r>
      <w:r>
        <w:rPr>
          <w:b/>
          <w:bCs/>
        </w:rPr>
        <w:t xml:space="preserve">Graduate Assistantship, University of Connecticut </w:t>
      </w:r>
      <w:r>
        <w:t>(Storrs, USA)</w:t>
      </w:r>
    </w:p>
    <w:p w14:paraId="3683BC1D" w14:textId="1F15BC78" w:rsidR="006E3571" w:rsidRPr="00035BB6" w:rsidRDefault="004D17C5" w:rsidP="005360F9">
      <w:pPr>
        <w:pStyle w:val="Newparagraph"/>
        <w:spacing w:line="240" w:lineRule="auto"/>
        <w:ind w:left="1440" w:firstLine="0"/>
      </w:pPr>
      <w:r>
        <w:t xml:space="preserve">Teaching </w:t>
      </w:r>
      <w:r w:rsidR="003B78F1">
        <w:t xml:space="preserve">undergraduate course </w:t>
      </w:r>
      <w:r w:rsidR="00417DFB">
        <w:t xml:space="preserve">POLS 1402 </w:t>
      </w:r>
      <w:r w:rsidR="003B78F1">
        <w:t>‘</w:t>
      </w:r>
      <w:r w:rsidR="006E3571">
        <w:t>Introduction to International Relations</w:t>
      </w:r>
      <w:r w:rsidR="003B78F1">
        <w:t>’</w:t>
      </w:r>
      <w:r w:rsidR="00417DFB">
        <w:t>,</w:t>
      </w:r>
      <w:r w:rsidR="006E3571">
        <w:t xml:space="preserve"> and POLS xxx ‘Non-Western Politics’ </w:t>
      </w:r>
      <w:r w:rsidR="00417DFB">
        <w:t xml:space="preserve"> </w:t>
      </w:r>
    </w:p>
    <w:p w14:paraId="57B53DEF" w14:textId="28084207" w:rsidR="00A11E09" w:rsidRDefault="00A50E34" w:rsidP="00822AA0">
      <w:pPr>
        <w:pStyle w:val="Newparagraph"/>
        <w:spacing w:line="240" w:lineRule="auto"/>
        <w:ind w:firstLine="0"/>
        <w:rPr>
          <w:b/>
          <w:bCs/>
        </w:rPr>
      </w:pPr>
      <w:r>
        <w:t>2022</w:t>
      </w:r>
      <w:r w:rsidR="00307977">
        <w:tab/>
      </w:r>
      <w:r w:rsidR="00307977">
        <w:tab/>
      </w:r>
      <w:r w:rsidR="00307977">
        <w:rPr>
          <w:b/>
          <w:bCs/>
        </w:rPr>
        <w:t>Journal of World Systems Research</w:t>
      </w:r>
    </w:p>
    <w:p w14:paraId="41B90159" w14:textId="4A592B2B" w:rsidR="00307977" w:rsidRDefault="00307977" w:rsidP="00822AA0">
      <w:pPr>
        <w:pStyle w:val="Newparagraph"/>
        <w:spacing w:line="240" w:lineRule="auto"/>
        <w:ind w:firstLine="0"/>
      </w:pPr>
      <w:r>
        <w:rPr>
          <w:b/>
          <w:bCs/>
        </w:rPr>
        <w:tab/>
      </w:r>
      <w:r>
        <w:rPr>
          <w:b/>
          <w:bCs/>
        </w:rPr>
        <w:tab/>
      </w:r>
      <w:r>
        <w:t>Reviewer</w:t>
      </w:r>
    </w:p>
    <w:p w14:paraId="76CC2E50" w14:textId="3CFCBD96" w:rsidR="00F56C92" w:rsidRDefault="005360F9" w:rsidP="00822AA0">
      <w:pPr>
        <w:pStyle w:val="Newparagraph"/>
        <w:spacing w:line="240" w:lineRule="auto"/>
        <w:ind w:firstLine="0"/>
      </w:pPr>
      <w:r>
        <w:t>20222-2023</w:t>
      </w:r>
      <w:r>
        <w:tab/>
      </w:r>
      <w:r>
        <w:rPr>
          <w:b/>
          <w:bCs/>
        </w:rPr>
        <w:t xml:space="preserve">Graduate Assistantship, University of Connecticut </w:t>
      </w:r>
      <w:r>
        <w:t>(Storrs, USA)</w:t>
      </w:r>
    </w:p>
    <w:p w14:paraId="0676DE52" w14:textId="2C965089" w:rsidR="005360F9" w:rsidRDefault="00367174" w:rsidP="00E2555C">
      <w:pPr>
        <w:pStyle w:val="Newparagraph"/>
        <w:spacing w:line="240" w:lineRule="auto"/>
        <w:ind w:left="1440" w:firstLine="0"/>
      </w:pPr>
      <w:r>
        <w:t>Teaching</w:t>
      </w:r>
      <w:r w:rsidR="004F5A3A">
        <w:t xml:space="preserve"> undergraduate course</w:t>
      </w:r>
      <w:r w:rsidR="00E2555C">
        <w:t>s</w:t>
      </w:r>
      <w:r w:rsidR="004F5A3A">
        <w:t xml:space="preserve"> POLS 1402 ‘Introduction to International Relations’</w:t>
      </w:r>
      <w:r w:rsidR="00152D22">
        <w:t xml:space="preserve"> and POLS 10002 ‘Introduction to Political </w:t>
      </w:r>
      <w:r w:rsidR="00152D22">
        <w:lastRenderedPageBreak/>
        <w:t xml:space="preserve">Theory’ and </w:t>
      </w:r>
      <w:r w:rsidR="00E2555C">
        <w:t>POLS 1402W ‘Introduction to International Relations (writing course)’</w:t>
      </w:r>
    </w:p>
    <w:p w14:paraId="10ABF9CD" w14:textId="61756C41" w:rsidR="00E2555C" w:rsidRDefault="00373078" w:rsidP="00E2555C">
      <w:pPr>
        <w:pStyle w:val="Newparagraph"/>
        <w:spacing w:line="240" w:lineRule="auto"/>
        <w:ind w:firstLine="0"/>
      </w:pPr>
      <w:r>
        <w:t>2021-2022</w:t>
      </w:r>
      <w:r>
        <w:tab/>
      </w:r>
      <w:r>
        <w:rPr>
          <w:b/>
          <w:bCs/>
        </w:rPr>
        <w:t xml:space="preserve">Graduate Assistantship, University of Connecticut </w:t>
      </w:r>
      <w:r>
        <w:t>(Storrs, USA)</w:t>
      </w:r>
    </w:p>
    <w:p w14:paraId="17F28C12" w14:textId="43A838C8" w:rsidR="00373078" w:rsidRPr="00373078" w:rsidRDefault="009808F6" w:rsidP="00CC3348">
      <w:pPr>
        <w:pStyle w:val="Newparagraph"/>
        <w:spacing w:line="240" w:lineRule="auto"/>
        <w:ind w:left="1440" w:firstLine="0"/>
      </w:pPr>
      <w:r>
        <w:t>Teaching undergraduate courses POLS 1002 ‘Introduction to Political Theory’</w:t>
      </w:r>
      <w:r w:rsidR="000C1357">
        <w:t xml:space="preserve"> and POLS 1402 ‘Introduction to International Relations’</w:t>
      </w:r>
      <w:r w:rsidR="00CC3348">
        <w:t xml:space="preserve">. </w:t>
      </w:r>
    </w:p>
    <w:p w14:paraId="15D9BB80" w14:textId="77777777" w:rsidR="00307977" w:rsidRDefault="00307977" w:rsidP="00822AA0">
      <w:pPr>
        <w:pStyle w:val="Newparagraph"/>
        <w:spacing w:line="240" w:lineRule="auto"/>
        <w:ind w:firstLine="0"/>
      </w:pPr>
    </w:p>
    <w:p w14:paraId="215488C6" w14:textId="77777777" w:rsidR="00307977" w:rsidRPr="00307977" w:rsidRDefault="00307977" w:rsidP="00822AA0">
      <w:pPr>
        <w:pStyle w:val="Newparagraph"/>
        <w:spacing w:line="240" w:lineRule="auto"/>
        <w:ind w:firstLine="0"/>
      </w:pPr>
    </w:p>
    <w:p w14:paraId="1A8A7B02" w14:textId="77777777" w:rsidR="00EA55AD" w:rsidRDefault="00EA55AD" w:rsidP="00EA55AD">
      <w:pPr>
        <w:pStyle w:val="Newparagraph"/>
        <w:spacing w:line="240" w:lineRule="auto"/>
        <w:ind w:firstLine="0"/>
        <w:rPr>
          <w:b/>
          <w:bCs/>
        </w:rPr>
      </w:pPr>
      <w:r>
        <w:rPr>
          <w:b/>
          <w:bCs/>
        </w:rPr>
        <w:t>AWARDS</w:t>
      </w:r>
    </w:p>
    <w:p w14:paraId="623BF4DF" w14:textId="77777777" w:rsidR="004D7E79" w:rsidRDefault="004D7E79" w:rsidP="00EA55AD">
      <w:pPr>
        <w:pStyle w:val="Newparagraph"/>
        <w:spacing w:line="240" w:lineRule="auto"/>
        <w:ind w:firstLine="0"/>
        <w:rPr>
          <w:b/>
          <w:bCs/>
        </w:rPr>
      </w:pPr>
    </w:p>
    <w:p w14:paraId="4C67010B" w14:textId="17F4F0FB" w:rsidR="004D7E79" w:rsidRPr="004D7E79" w:rsidRDefault="004D7E79" w:rsidP="00EA55AD">
      <w:pPr>
        <w:pStyle w:val="Newparagraph"/>
        <w:spacing w:line="240" w:lineRule="auto"/>
        <w:ind w:firstLine="0"/>
      </w:pPr>
      <w:r>
        <w:t xml:space="preserve">Howard L. Reiter Memorial Award for Political Science Graduate Education </w:t>
      </w:r>
      <w:r w:rsidR="0010178A">
        <w:t xml:space="preserve">2022 and 2021, Winner. </w:t>
      </w:r>
    </w:p>
    <w:p w14:paraId="4D9DCEE5" w14:textId="77777777" w:rsidR="00EA55AD" w:rsidRDefault="00EA55AD" w:rsidP="00EA55AD">
      <w:pPr>
        <w:pStyle w:val="Newparagraph"/>
        <w:spacing w:line="240" w:lineRule="auto"/>
        <w:ind w:firstLine="0"/>
        <w:rPr>
          <w:b/>
          <w:bCs/>
        </w:rPr>
      </w:pPr>
    </w:p>
    <w:p w14:paraId="4E6F2FD2" w14:textId="77777777" w:rsidR="00EA55AD" w:rsidRPr="00EB46E0" w:rsidRDefault="00EA55AD" w:rsidP="00822AA0">
      <w:pPr>
        <w:pStyle w:val="Newparagraph"/>
        <w:spacing w:line="240" w:lineRule="auto"/>
        <w:ind w:firstLine="0"/>
      </w:pPr>
    </w:p>
    <w:sectPr w:rsidR="00EA55AD" w:rsidRPr="00EB46E0" w:rsidSect="00074B81">
      <w:footerReference w:type="default" r:id="rId9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C890" w14:textId="77777777" w:rsidR="00C468C1" w:rsidRDefault="00C468C1" w:rsidP="00AF2C92">
      <w:r>
        <w:separator/>
      </w:r>
    </w:p>
  </w:endnote>
  <w:endnote w:type="continuationSeparator" w:id="0">
    <w:p w14:paraId="02A79DB4" w14:textId="77777777" w:rsidR="00C468C1" w:rsidRDefault="00C468C1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202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67CCC" w14:textId="1F1457D9" w:rsidR="00724220" w:rsidRDefault="00724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857454" w14:textId="77777777" w:rsidR="002211DD" w:rsidRDefault="0022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4FB8" w14:textId="77777777" w:rsidR="00C468C1" w:rsidRDefault="00C468C1" w:rsidP="00AF2C92">
      <w:r>
        <w:separator/>
      </w:r>
    </w:p>
  </w:footnote>
  <w:footnote w:type="continuationSeparator" w:id="0">
    <w:p w14:paraId="7F58ECEF" w14:textId="77777777" w:rsidR="00C468C1" w:rsidRDefault="00C468C1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7"/>
  </w:num>
  <w:num w:numId="25">
    <w:abstractNumId w:val="18"/>
  </w:num>
  <w:num w:numId="26">
    <w:abstractNumId w:val="21"/>
  </w:num>
  <w:num w:numId="27">
    <w:abstractNumId w:val="22"/>
  </w:num>
  <w:num w:numId="28">
    <w:abstractNumId w:val="2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7A"/>
    <w:rsid w:val="00001899"/>
    <w:rsid w:val="000043A4"/>
    <w:rsid w:val="000049AD"/>
    <w:rsid w:val="0000681B"/>
    <w:rsid w:val="000133C0"/>
    <w:rsid w:val="00014C4E"/>
    <w:rsid w:val="00017107"/>
    <w:rsid w:val="000202E2"/>
    <w:rsid w:val="00022441"/>
    <w:rsid w:val="0002261E"/>
    <w:rsid w:val="00023355"/>
    <w:rsid w:val="00024839"/>
    <w:rsid w:val="00026871"/>
    <w:rsid w:val="00027FE6"/>
    <w:rsid w:val="000352A0"/>
    <w:rsid w:val="00035BB6"/>
    <w:rsid w:val="0003783A"/>
    <w:rsid w:val="00037A98"/>
    <w:rsid w:val="000427FB"/>
    <w:rsid w:val="0004455E"/>
    <w:rsid w:val="00047CB5"/>
    <w:rsid w:val="00051FAA"/>
    <w:rsid w:val="00056AAC"/>
    <w:rsid w:val="000572A9"/>
    <w:rsid w:val="00061325"/>
    <w:rsid w:val="0006225E"/>
    <w:rsid w:val="00071540"/>
    <w:rsid w:val="000733AC"/>
    <w:rsid w:val="00074B81"/>
    <w:rsid w:val="00074D22"/>
    <w:rsid w:val="00075081"/>
    <w:rsid w:val="0007528A"/>
    <w:rsid w:val="00077A6B"/>
    <w:rsid w:val="000811AB"/>
    <w:rsid w:val="00083C5F"/>
    <w:rsid w:val="0009172C"/>
    <w:rsid w:val="00092779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1F0B"/>
    <w:rsid w:val="000B2E88"/>
    <w:rsid w:val="000B4603"/>
    <w:rsid w:val="000C09BE"/>
    <w:rsid w:val="000C0A48"/>
    <w:rsid w:val="000C1357"/>
    <w:rsid w:val="000C1380"/>
    <w:rsid w:val="000C554F"/>
    <w:rsid w:val="000D0DC5"/>
    <w:rsid w:val="000D15FF"/>
    <w:rsid w:val="000D28DF"/>
    <w:rsid w:val="000D488B"/>
    <w:rsid w:val="000D6442"/>
    <w:rsid w:val="000D68DF"/>
    <w:rsid w:val="000E138D"/>
    <w:rsid w:val="000E187A"/>
    <w:rsid w:val="000E275D"/>
    <w:rsid w:val="000E2D61"/>
    <w:rsid w:val="000E450E"/>
    <w:rsid w:val="000E6259"/>
    <w:rsid w:val="000F4677"/>
    <w:rsid w:val="000F5BE0"/>
    <w:rsid w:val="00100587"/>
    <w:rsid w:val="0010178A"/>
    <w:rsid w:val="0010284E"/>
    <w:rsid w:val="00103122"/>
    <w:rsid w:val="0010336A"/>
    <w:rsid w:val="001050F1"/>
    <w:rsid w:val="00105AEA"/>
    <w:rsid w:val="00106DAF"/>
    <w:rsid w:val="001144E1"/>
    <w:rsid w:val="00114ABE"/>
    <w:rsid w:val="00116023"/>
    <w:rsid w:val="001216F4"/>
    <w:rsid w:val="00131E1F"/>
    <w:rsid w:val="00132439"/>
    <w:rsid w:val="00134A51"/>
    <w:rsid w:val="00135164"/>
    <w:rsid w:val="00140727"/>
    <w:rsid w:val="00152D22"/>
    <w:rsid w:val="00156B87"/>
    <w:rsid w:val="00160628"/>
    <w:rsid w:val="00161344"/>
    <w:rsid w:val="00162195"/>
    <w:rsid w:val="0016322A"/>
    <w:rsid w:val="00165A21"/>
    <w:rsid w:val="00167F96"/>
    <w:rsid w:val="001705CE"/>
    <w:rsid w:val="0017714B"/>
    <w:rsid w:val="001804DF"/>
    <w:rsid w:val="00181BDC"/>
    <w:rsid w:val="00181DB0"/>
    <w:rsid w:val="001829E3"/>
    <w:rsid w:val="001924C0"/>
    <w:rsid w:val="00192D57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857"/>
    <w:rsid w:val="001D7712"/>
    <w:rsid w:val="001E0572"/>
    <w:rsid w:val="001E0A67"/>
    <w:rsid w:val="001E1028"/>
    <w:rsid w:val="001E14E2"/>
    <w:rsid w:val="001E6302"/>
    <w:rsid w:val="001E7895"/>
    <w:rsid w:val="001E7DCB"/>
    <w:rsid w:val="001F3411"/>
    <w:rsid w:val="001F4287"/>
    <w:rsid w:val="001F4DBA"/>
    <w:rsid w:val="001F7273"/>
    <w:rsid w:val="00201822"/>
    <w:rsid w:val="0020415E"/>
    <w:rsid w:val="00204FF4"/>
    <w:rsid w:val="0020501F"/>
    <w:rsid w:val="0021056E"/>
    <w:rsid w:val="0021075D"/>
    <w:rsid w:val="0021165A"/>
    <w:rsid w:val="00211BC9"/>
    <w:rsid w:val="00212492"/>
    <w:rsid w:val="0021620C"/>
    <w:rsid w:val="00216E78"/>
    <w:rsid w:val="00217085"/>
    <w:rsid w:val="00217275"/>
    <w:rsid w:val="002211DD"/>
    <w:rsid w:val="0023630B"/>
    <w:rsid w:val="00236F4B"/>
    <w:rsid w:val="00242B0D"/>
    <w:rsid w:val="00242F0E"/>
    <w:rsid w:val="002467C6"/>
    <w:rsid w:val="0024692A"/>
    <w:rsid w:val="00252BBA"/>
    <w:rsid w:val="00253123"/>
    <w:rsid w:val="00264001"/>
    <w:rsid w:val="00265B36"/>
    <w:rsid w:val="00266354"/>
    <w:rsid w:val="00267A18"/>
    <w:rsid w:val="00273462"/>
    <w:rsid w:val="0027395B"/>
    <w:rsid w:val="00275854"/>
    <w:rsid w:val="00283B41"/>
    <w:rsid w:val="00285B09"/>
    <w:rsid w:val="00285F28"/>
    <w:rsid w:val="00286398"/>
    <w:rsid w:val="00293227"/>
    <w:rsid w:val="002950DB"/>
    <w:rsid w:val="002A3C42"/>
    <w:rsid w:val="002A4016"/>
    <w:rsid w:val="002A5D75"/>
    <w:rsid w:val="002B1B1A"/>
    <w:rsid w:val="002B7228"/>
    <w:rsid w:val="002C53EE"/>
    <w:rsid w:val="002C5F92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02796"/>
    <w:rsid w:val="00307977"/>
    <w:rsid w:val="00310E13"/>
    <w:rsid w:val="00315713"/>
    <w:rsid w:val="0031686C"/>
    <w:rsid w:val="00316FE0"/>
    <w:rsid w:val="003204D2"/>
    <w:rsid w:val="003255CC"/>
    <w:rsid w:val="0032605E"/>
    <w:rsid w:val="003275D1"/>
    <w:rsid w:val="00330B2A"/>
    <w:rsid w:val="00331E17"/>
    <w:rsid w:val="00333063"/>
    <w:rsid w:val="003408E3"/>
    <w:rsid w:val="00343480"/>
    <w:rsid w:val="00343EB3"/>
    <w:rsid w:val="00345E89"/>
    <w:rsid w:val="00346F9C"/>
    <w:rsid w:val="003522A1"/>
    <w:rsid w:val="0035254B"/>
    <w:rsid w:val="00353555"/>
    <w:rsid w:val="003565D4"/>
    <w:rsid w:val="003572EF"/>
    <w:rsid w:val="003607FB"/>
    <w:rsid w:val="00360FD5"/>
    <w:rsid w:val="0036340D"/>
    <w:rsid w:val="003634A5"/>
    <w:rsid w:val="00364DFD"/>
    <w:rsid w:val="00366868"/>
    <w:rsid w:val="00367174"/>
    <w:rsid w:val="00367506"/>
    <w:rsid w:val="00370085"/>
    <w:rsid w:val="00373078"/>
    <w:rsid w:val="003744A7"/>
    <w:rsid w:val="00376235"/>
    <w:rsid w:val="00381D49"/>
    <w:rsid w:val="00381FB6"/>
    <w:rsid w:val="003836D3"/>
    <w:rsid w:val="00383A52"/>
    <w:rsid w:val="00391652"/>
    <w:rsid w:val="0039507F"/>
    <w:rsid w:val="0039681B"/>
    <w:rsid w:val="003A1260"/>
    <w:rsid w:val="003A295F"/>
    <w:rsid w:val="003A41DD"/>
    <w:rsid w:val="003A7033"/>
    <w:rsid w:val="003B1D21"/>
    <w:rsid w:val="003B47FE"/>
    <w:rsid w:val="003B5673"/>
    <w:rsid w:val="003B6287"/>
    <w:rsid w:val="003B62C9"/>
    <w:rsid w:val="003B78F1"/>
    <w:rsid w:val="003C145C"/>
    <w:rsid w:val="003C7176"/>
    <w:rsid w:val="003C7793"/>
    <w:rsid w:val="003D0929"/>
    <w:rsid w:val="003D3365"/>
    <w:rsid w:val="003D4729"/>
    <w:rsid w:val="003D4D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00A5D"/>
    <w:rsid w:val="004023E3"/>
    <w:rsid w:val="00404B0C"/>
    <w:rsid w:val="00412C8E"/>
    <w:rsid w:val="0041518D"/>
    <w:rsid w:val="0041523D"/>
    <w:rsid w:val="004166DF"/>
    <w:rsid w:val="00417DFB"/>
    <w:rsid w:val="0042221D"/>
    <w:rsid w:val="00424DD3"/>
    <w:rsid w:val="004269C5"/>
    <w:rsid w:val="004352B4"/>
    <w:rsid w:val="00435939"/>
    <w:rsid w:val="00435E6C"/>
    <w:rsid w:val="00437CC7"/>
    <w:rsid w:val="00442B9C"/>
    <w:rsid w:val="00445EFA"/>
    <w:rsid w:val="0044738A"/>
    <w:rsid w:val="004473D3"/>
    <w:rsid w:val="00452231"/>
    <w:rsid w:val="004522BC"/>
    <w:rsid w:val="00460C13"/>
    <w:rsid w:val="00460C56"/>
    <w:rsid w:val="00463228"/>
    <w:rsid w:val="00463782"/>
    <w:rsid w:val="004667E0"/>
    <w:rsid w:val="0046760E"/>
    <w:rsid w:val="00470E10"/>
    <w:rsid w:val="0047571A"/>
    <w:rsid w:val="00477A97"/>
    <w:rsid w:val="00481343"/>
    <w:rsid w:val="0048549E"/>
    <w:rsid w:val="004930C6"/>
    <w:rsid w:val="00493347"/>
    <w:rsid w:val="00496092"/>
    <w:rsid w:val="004A08DB"/>
    <w:rsid w:val="004A25D0"/>
    <w:rsid w:val="004A2851"/>
    <w:rsid w:val="004A37E8"/>
    <w:rsid w:val="004A7549"/>
    <w:rsid w:val="004B09D4"/>
    <w:rsid w:val="004B0A6E"/>
    <w:rsid w:val="004B1E4B"/>
    <w:rsid w:val="004B309D"/>
    <w:rsid w:val="004B330A"/>
    <w:rsid w:val="004B7C8E"/>
    <w:rsid w:val="004C1F1C"/>
    <w:rsid w:val="004C26EB"/>
    <w:rsid w:val="004C3D3C"/>
    <w:rsid w:val="004C579C"/>
    <w:rsid w:val="004D0EDC"/>
    <w:rsid w:val="004D1220"/>
    <w:rsid w:val="004D14B3"/>
    <w:rsid w:val="004D1529"/>
    <w:rsid w:val="004D17C5"/>
    <w:rsid w:val="004D2253"/>
    <w:rsid w:val="004D5514"/>
    <w:rsid w:val="004D56C3"/>
    <w:rsid w:val="004D7E79"/>
    <w:rsid w:val="004E0338"/>
    <w:rsid w:val="004E139B"/>
    <w:rsid w:val="004E4FF3"/>
    <w:rsid w:val="004E56A8"/>
    <w:rsid w:val="004F3B55"/>
    <w:rsid w:val="004F428E"/>
    <w:rsid w:val="004F4E46"/>
    <w:rsid w:val="004F5A3A"/>
    <w:rsid w:val="004F6B7D"/>
    <w:rsid w:val="005015F6"/>
    <w:rsid w:val="005030C4"/>
    <w:rsid w:val="005031C5"/>
    <w:rsid w:val="00504FDC"/>
    <w:rsid w:val="00507C5B"/>
    <w:rsid w:val="005120CC"/>
    <w:rsid w:val="00512B7B"/>
    <w:rsid w:val="00514EA1"/>
    <w:rsid w:val="0051798B"/>
    <w:rsid w:val="00521F5A"/>
    <w:rsid w:val="00525C10"/>
    <w:rsid w:val="00525E06"/>
    <w:rsid w:val="00526454"/>
    <w:rsid w:val="00531823"/>
    <w:rsid w:val="00534ECC"/>
    <w:rsid w:val="005360F9"/>
    <w:rsid w:val="0053720D"/>
    <w:rsid w:val="00537C77"/>
    <w:rsid w:val="00540EF5"/>
    <w:rsid w:val="00541B03"/>
    <w:rsid w:val="00541BF3"/>
    <w:rsid w:val="00541CD3"/>
    <w:rsid w:val="005425DE"/>
    <w:rsid w:val="00546D29"/>
    <w:rsid w:val="005476FA"/>
    <w:rsid w:val="0055595E"/>
    <w:rsid w:val="00557988"/>
    <w:rsid w:val="00562C49"/>
    <w:rsid w:val="00562DEF"/>
    <w:rsid w:val="0056321A"/>
    <w:rsid w:val="00563A35"/>
    <w:rsid w:val="00563FE6"/>
    <w:rsid w:val="00566596"/>
    <w:rsid w:val="005676E4"/>
    <w:rsid w:val="005741E9"/>
    <w:rsid w:val="005748CF"/>
    <w:rsid w:val="00584270"/>
    <w:rsid w:val="00584738"/>
    <w:rsid w:val="00584D0C"/>
    <w:rsid w:val="005920B0"/>
    <w:rsid w:val="0059380D"/>
    <w:rsid w:val="00595A8F"/>
    <w:rsid w:val="005977C2"/>
    <w:rsid w:val="00597BF2"/>
    <w:rsid w:val="005A1F54"/>
    <w:rsid w:val="005A3020"/>
    <w:rsid w:val="005B134E"/>
    <w:rsid w:val="005B2039"/>
    <w:rsid w:val="005B344F"/>
    <w:rsid w:val="005B3FBA"/>
    <w:rsid w:val="005B4A1D"/>
    <w:rsid w:val="005B5653"/>
    <w:rsid w:val="005B674D"/>
    <w:rsid w:val="005C056D"/>
    <w:rsid w:val="005C0CBE"/>
    <w:rsid w:val="005C10A5"/>
    <w:rsid w:val="005C1FCF"/>
    <w:rsid w:val="005C3F41"/>
    <w:rsid w:val="005D1885"/>
    <w:rsid w:val="005D4A38"/>
    <w:rsid w:val="005D7ED8"/>
    <w:rsid w:val="005E0207"/>
    <w:rsid w:val="005E279B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5F736B"/>
    <w:rsid w:val="006056F7"/>
    <w:rsid w:val="00605A69"/>
    <w:rsid w:val="00606C54"/>
    <w:rsid w:val="00607678"/>
    <w:rsid w:val="00607FB6"/>
    <w:rsid w:val="00614375"/>
    <w:rsid w:val="00615B0A"/>
    <w:rsid w:val="00616583"/>
    <w:rsid w:val="006168CF"/>
    <w:rsid w:val="0062011B"/>
    <w:rsid w:val="00625E72"/>
    <w:rsid w:val="00626DE0"/>
    <w:rsid w:val="00630901"/>
    <w:rsid w:val="00631F8E"/>
    <w:rsid w:val="0063592F"/>
    <w:rsid w:val="00636EE9"/>
    <w:rsid w:val="00640950"/>
    <w:rsid w:val="00641AE7"/>
    <w:rsid w:val="00642629"/>
    <w:rsid w:val="0064782B"/>
    <w:rsid w:val="006509E1"/>
    <w:rsid w:val="0065293D"/>
    <w:rsid w:val="00653EFC"/>
    <w:rsid w:val="00654021"/>
    <w:rsid w:val="00661045"/>
    <w:rsid w:val="00666DA8"/>
    <w:rsid w:val="00670B7F"/>
    <w:rsid w:val="00671057"/>
    <w:rsid w:val="00675AAF"/>
    <w:rsid w:val="0068031A"/>
    <w:rsid w:val="00681793"/>
    <w:rsid w:val="00681AC4"/>
    <w:rsid w:val="00681B2F"/>
    <w:rsid w:val="0068335F"/>
    <w:rsid w:val="00687217"/>
    <w:rsid w:val="00693302"/>
    <w:rsid w:val="00694B98"/>
    <w:rsid w:val="0069640B"/>
    <w:rsid w:val="006A1B83"/>
    <w:rsid w:val="006A21CD"/>
    <w:rsid w:val="006A5918"/>
    <w:rsid w:val="006B21B2"/>
    <w:rsid w:val="006B4A4A"/>
    <w:rsid w:val="006C19B2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0783"/>
    <w:rsid w:val="006E1B3C"/>
    <w:rsid w:val="006E22CE"/>
    <w:rsid w:val="006E23FB"/>
    <w:rsid w:val="006E325A"/>
    <w:rsid w:val="006E33EC"/>
    <w:rsid w:val="006E3571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039F9"/>
    <w:rsid w:val="00711799"/>
    <w:rsid w:val="00712B78"/>
    <w:rsid w:val="0071393B"/>
    <w:rsid w:val="00713EE2"/>
    <w:rsid w:val="007177FC"/>
    <w:rsid w:val="00720C5E"/>
    <w:rsid w:val="00721701"/>
    <w:rsid w:val="007220B0"/>
    <w:rsid w:val="00724220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707E"/>
    <w:rsid w:val="00750EF2"/>
    <w:rsid w:val="007516DC"/>
    <w:rsid w:val="00752E58"/>
    <w:rsid w:val="00754B80"/>
    <w:rsid w:val="00754F3F"/>
    <w:rsid w:val="00756D02"/>
    <w:rsid w:val="00761918"/>
    <w:rsid w:val="00762F03"/>
    <w:rsid w:val="0076413B"/>
    <w:rsid w:val="007648AE"/>
    <w:rsid w:val="00764BF8"/>
    <w:rsid w:val="0076514D"/>
    <w:rsid w:val="00772037"/>
    <w:rsid w:val="00773D59"/>
    <w:rsid w:val="00781003"/>
    <w:rsid w:val="00787ADB"/>
    <w:rsid w:val="007911FD"/>
    <w:rsid w:val="00793930"/>
    <w:rsid w:val="00793DD1"/>
    <w:rsid w:val="00794FEC"/>
    <w:rsid w:val="007A003E"/>
    <w:rsid w:val="007A1965"/>
    <w:rsid w:val="007A2ED1"/>
    <w:rsid w:val="007A4B7C"/>
    <w:rsid w:val="007A4BE6"/>
    <w:rsid w:val="007B0DC6"/>
    <w:rsid w:val="007B1094"/>
    <w:rsid w:val="007B1762"/>
    <w:rsid w:val="007B3320"/>
    <w:rsid w:val="007B36B4"/>
    <w:rsid w:val="007B5774"/>
    <w:rsid w:val="007C301F"/>
    <w:rsid w:val="007C4540"/>
    <w:rsid w:val="007C65AF"/>
    <w:rsid w:val="007D0DE0"/>
    <w:rsid w:val="007D135D"/>
    <w:rsid w:val="007D730F"/>
    <w:rsid w:val="007D7CD8"/>
    <w:rsid w:val="007E3AA7"/>
    <w:rsid w:val="007F24AD"/>
    <w:rsid w:val="007F737D"/>
    <w:rsid w:val="00802E17"/>
    <w:rsid w:val="0080308E"/>
    <w:rsid w:val="00805303"/>
    <w:rsid w:val="00806705"/>
    <w:rsid w:val="00806738"/>
    <w:rsid w:val="008076D2"/>
    <w:rsid w:val="008216D5"/>
    <w:rsid w:val="00822AA0"/>
    <w:rsid w:val="008249CE"/>
    <w:rsid w:val="00825560"/>
    <w:rsid w:val="0082560F"/>
    <w:rsid w:val="00831A50"/>
    <w:rsid w:val="00831B3C"/>
    <w:rsid w:val="00831C89"/>
    <w:rsid w:val="00832114"/>
    <w:rsid w:val="00833306"/>
    <w:rsid w:val="00833AB5"/>
    <w:rsid w:val="00834C46"/>
    <w:rsid w:val="0084093E"/>
    <w:rsid w:val="008416BD"/>
    <w:rsid w:val="00841CE1"/>
    <w:rsid w:val="008473D8"/>
    <w:rsid w:val="008517E5"/>
    <w:rsid w:val="008528DC"/>
    <w:rsid w:val="00852B8C"/>
    <w:rsid w:val="00854981"/>
    <w:rsid w:val="00864203"/>
    <w:rsid w:val="00864B2E"/>
    <w:rsid w:val="008655EA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709"/>
    <w:rsid w:val="008859D8"/>
    <w:rsid w:val="00885A9D"/>
    <w:rsid w:val="008923F8"/>
    <w:rsid w:val="008929D2"/>
    <w:rsid w:val="00893636"/>
    <w:rsid w:val="00893B94"/>
    <w:rsid w:val="008944FA"/>
    <w:rsid w:val="00894A64"/>
    <w:rsid w:val="00896E9D"/>
    <w:rsid w:val="00896F11"/>
    <w:rsid w:val="008A1049"/>
    <w:rsid w:val="008A1C98"/>
    <w:rsid w:val="008A232E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0FF6"/>
    <w:rsid w:val="008D357D"/>
    <w:rsid w:val="008D435A"/>
    <w:rsid w:val="008E387B"/>
    <w:rsid w:val="008E409D"/>
    <w:rsid w:val="008E6087"/>
    <w:rsid w:val="008E758D"/>
    <w:rsid w:val="008F10A7"/>
    <w:rsid w:val="008F755D"/>
    <w:rsid w:val="008F7A39"/>
    <w:rsid w:val="00900261"/>
    <w:rsid w:val="009021E8"/>
    <w:rsid w:val="00904677"/>
    <w:rsid w:val="00905EE2"/>
    <w:rsid w:val="009064FC"/>
    <w:rsid w:val="00911440"/>
    <w:rsid w:val="00911712"/>
    <w:rsid w:val="00911B27"/>
    <w:rsid w:val="009170BE"/>
    <w:rsid w:val="00917710"/>
    <w:rsid w:val="00920B55"/>
    <w:rsid w:val="009262C9"/>
    <w:rsid w:val="00930EB9"/>
    <w:rsid w:val="00933DC7"/>
    <w:rsid w:val="009418F4"/>
    <w:rsid w:val="00942BBC"/>
    <w:rsid w:val="00944180"/>
    <w:rsid w:val="00944AA0"/>
    <w:rsid w:val="009461E9"/>
    <w:rsid w:val="00947DA2"/>
    <w:rsid w:val="00951177"/>
    <w:rsid w:val="00955F42"/>
    <w:rsid w:val="009606DA"/>
    <w:rsid w:val="009673E8"/>
    <w:rsid w:val="00974DB8"/>
    <w:rsid w:val="00976196"/>
    <w:rsid w:val="00980661"/>
    <w:rsid w:val="009808F6"/>
    <w:rsid w:val="0098093B"/>
    <w:rsid w:val="00983577"/>
    <w:rsid w:val="00986698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2C6"/>
    <w:rsid w:val="009A6838"/>
    <w:rsid w:val="009B24B5"/>
    <w:rsid w:val="009B4EBC"/>
    <w:rsid w:val="009B5ABB"/>
    <w:rsid w:val="009B73CE"/>
    <w:rsid w:val="009C2461"/>
    <w:rsid w:val="009C249A"/>
    <w:rsid w:val="009C5A15"/>
    <w:rsid w:val="009C6FE2"/>
    <w:rsid w:val="009C7674"/>
    <w:rsid w:val="009D004A"/>
    <w:rsid w:val="009D3F22"/>
    <w:rsid w:val="009D5880"/>
    <w:rsid w:val="009E1FD4"/>
    <w:rsid w:val="009E3B07"/>
    <w:rsid w:val="009E51D1"/>
    <w:rsid w:val="009E5531"/>
    <w:rsid w:val="009F171E"/>
    <w:rsid w:val="009F17D8"/>
    <w:rsid w:val="009F3D2F"/>
    <w:rsid w:val="009F7052"/>
    <w:rsid w:val="00A02668"/>
    <w:rsid w:val="00A02801"/>
    <w:rsid w:val="00A06198"/>
    <w:rsid w:val="00A06A39"/>
    <w:rsid w:val="00A07F58"/>
    <w:rsid w:val="00A11E09"/>
    <w:rsid w:val="00A131CB"/>
    <w:rsid w:val="00A14847"/>
    <w:rsid w:val="00A16D6D"/>
    <w:rsid w:val="00A21383"/>
    <w:rsid w:val="00A2199F"/>
    <w:rsid w:val="00A21B31"/>
    <w:rsid w:val="00A2360E"/>
    <w:rsid w:val="00A26E0C"/>
    <w:rsid w:val="00A27393"/>
    <w:rsid w:val="00A32FCB"/>
    <w:rsid w:val="00A34C25"/>
    <w:rsid w:val="00A3507D"/>
    <w:rsid w:val="00A3717A"/>
    <w:rsid w:val="00A400DE"/>
    <w:rsid w:val="00A4088C"/>
    <w:rsid w:val="00A439F4"/>
    <w:rsid w:val="00A4456B"/>
    <w:rsid w:val="00A448D4"/>
    <w:rsid w:val="00A452E0"/>
    <w:rsid w:val="00A47A42"/>
    <w:rsid w:val="00A506DF"/>
    <w:rsid w:val="00A50E34"/>
    <w:rsid w:val="00A51EA5"/>
    <w:rsid w:val="00A53742"/>
    <w:rsid w:val="00A557A1"/>
    <w:rsid w:val="00A579F3"/>
    <w:rsid w:val="00A63059"/>
    <w:rsid w:val="00A63AE3"/>
    <w:rsid w:val="00A651A4"/>
    <w:rsid w:val="00A71361"/>
    <w:rsid w:val="00A746E2"/>
    <w:rsid w:val="00A80F73"/>
    <w:rsid w:val="00A81FF2"/>
    <w:rsid w:val="00A82F2F"/>
    <w:rsid w:val="00A83904"/>
    <w:rsid w:val="00A90A79"/>
    <w:rsid w:val="00A93597"/>
    <w:rsid w:val="00A96B30"/>
    <w:rsid w:val="00AA442D"/>
    <w:rsid w:val="00AA59B5"/>
    <w:rsid w:val="00AA67DA"/>
    <w:rsid w:val="00AA7777"/>
    <w:rsid w:val="00AA7B84"/>
    <w:rsid w:val="00AC0B4C"/>
    <w:rsid w:val="00AC1164"/>
    <w:rsid w:val="00AC2296"/>
    <w:rsid w:val="00AC2754"/>
    <w:rsid w:val="00AC48B0"/>
    <w:rsid w:val="00AC4ACD"/>
    <w:rsid w:val="00AC5AD2"/>
    <w:rsid w:val="00AC5DFB"/>
    <w:rsid w:val="00AC6AF8"/>
    <w:rsid w:val="00AC7067"/>
    <w:rsid w:val="00AD000B"/>
    <w:rsid w:val="00AD13DC"/>
    <w:rsid w:val="00AD6DE2"/>
    <w:rsid w:val="00AE0A40"/>
    <w:rsid w:val="00AE1ED4"/>
    <w:rsid w:val="00AE21E1"/>
    <w:rsid w:val="00AE2F8D"/>
    <w:rsid w:val="00AE3BAE"/>
    <w:rsid w:val="00AE6A21"/>
    <w:rsid w:val="00AE7D8A"/>
    <w:rsid w:val="00AF1C8F"/>
    <w:rsid w:val="00AF2B68"/>
    <w:rsid w:val="00AF2C92"/>
    <w:rsid w:val="00AF3EC1"/>
    <w:rsid w:val="00AF41F3"/>
    <w:rsid w:val="00AF5025"/>
    <w:rsid w:val="00AF519F"/>
    <w:rsid w:val="00AF5387"/>
    <w:rsid w:val="00AF55F5"/>
    <w:rsid w:val="00AF60CB"/>
    <w:rsid w:val="00AF7E86"/>
    <w:rsid w:val="00B0140F"/>
    <w:rsid w:val="00B024B9"/>
    <w:rsid w:val="00B077FA"/>
    <w:rsid w:val="00B1173C"/>
    <w:rsid w:val="00B127D7"/>
    <w:rsid w:val="00B13B0C"/>
    <w:rsid w:val="00B14408"/>
    <w:rsid w:val="00B1453A"/>
    <w:rsid w:val="00B2019D"/>
    <w:rsid w:val="00B20F82"/>
    <w:rsid w:val="00B25BD5"/>
    <w:rsid w:val="00B26061"/>
    <w:rsid w:val="00B34079"/>
    <w:rsid w:val="00B3793A"/>
    <w:rsid w:val="00B40067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4FA3"/>
    <w:rsid w:val="00B66810"/>
    <w:rsid w:val="00B72BE3"/>
    <w:rsid w:val="00B73B80"/>
    <w:rsid w:val="00B770C7"/>
    <w:rsid w:val="00B770EA"/>
    <w:rsid w:val="00B80F26"/>
    <w:rsid w:val="00B822BD"/>
    <w:rsid w:val="00B822D8"/>
    <w:rsid w:val="00B842F4"/>
    <w:rsid w:val="00B91A7B"/>
    <w:rsid w:val="00B91CE8"/>
    <w:rsid w:val="00B929DD"/>
    <w:rsid w:val="00B93AF6"/>
    <w:rsid w:val="00B95405"/>
    <w:rsid w:val="00B963F1"/>
    <w:rsid w:val="00BA020A"/>
    <w:rsid w:val="00BA11A8"/>
    <w:rsid w:val="00BA133F"/>
    <w:rsid w:val="00BB025A"/>
    <w:rsid w:val="00BB02A4"/>
    <w:rsid w:val="00BB0CED"/>
    <w:rsid w:val="00BB1270"/>
    <w:rsid w:val="00BB1E44"/>
    <w:rsid w:val="00BB5267"/>
    <w:rsid w:val="00BB52B8"/>
    <w:rsid w:val="00BB59D8"/>
    <w:rsid w:val="00BB7E69"/>
    <w:rsid w:val="00BC0E51"/>
    <w:rsid w:val="00BC3142"/>
    <w:rsid w:val="00BC3C1F"/>
    <w:rsid w:val="00BC7CE7"/>
    <w:rsid w:val="00BD1F9E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0C5B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977"/>
    <w:rsid w:val="00C41ADC"/>
    <w:rsid w:val="00C44149"/>
    <w:rsid w:val="00C44410"/>
    <w:rsid w:val="00C44A15"/>
    <w:rsid w:val="00C4630A"/>
    <w:rsid w:val="00C468C1"/>
    <w:rsid w:val="00C51FA5"/>
    <w:rsid w:val="00C523F0"/>
    <w:rsid w:val="00C526D2"/>
    <w:rsid w:val="00C53A91"/>
    <w:rsid w:val="00C56BE3"/>
    <w:rsid w:val="00C5793A"/>
    <w:rsid w:val="00C5794E"/>
    <w:rsid w:val="00C60968"/>
    <w:rsid w:val="00C629BB"/>
    <w:rsid w:val="00C63D39"/>
    <w:rsid w:val="00C63EDD"/>
    <w:rsid w:val="00C65B36"/>
    <w:rsid w:val="00C71BCF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2777"/>
    <w:rsid w:val="00CA32EE"/>
    <w:rsid w:val="00CA3D17"/>
    <w:rsid w:val="00CA5771"/>
    <w:rsid w:val="00CA5830"/>
    <w:rsid w:val="00CA6A1A"/>
    <w:rsid w:val="00CA79C4"/>
    <w:rsid w:val="00CC1E75"/>
    <w:rsid w:val="00CC2E0E"/>
    <w:rsid w:val="00CC3348"/>
    <w:rsid w:val="00CC361C"/>
    <w:rsid w:val="00CC474B"/>
    <w:rsid w:val="00CC658C"/>
    <w:rsid w:val="00CC67BF"/>
    <w:rsid w:val="00CC7649"/>
    <w:rsid w:val="00CD0843"/>
    <w:rsid w:val="00CD4E31"/>
    <w:rsid w:val="00CD5A78"/>
    <w:rsid w:val="00CD7345"/>
    <w:rsid w:val="00CE372E"/>
    <w:rsid w:val="00CF0A1B"/>
    <w:rsid w:val="00CF1599"/>
    <w:rsid w:val="00CF19F6"/>
    <w:rsid w:val="00CF1A7A"/>
    <w:rsid w:val="00CF2AFB"/>
    <w:rsid w:val="00CF2F4F"/>
    <w:rsid w:val="00CF536D"/>
    <w:rsid w:val="00D02E9D"/>
    <w:rsid w:val="00D10CB8"/>
    <w:rsid w:val="00D12806"/>
    <w:rsid w:val="00D12D44"/>
    <w:rsid w:val="00D1376B"/>
    <w:rsid w:val="00D1408B"/>
    <w:rsid w:val="00D15018"/>
    <w:rsid w:val="00D158AC"/>
    <w:rsid w:val="00D1694C"/>
    <w:rsid w:val="00D20CF1"/>
    <w:rsid w:val="00D20F5E"/>
    <w:rsid w:val="00D21224"/>
    <w:rsid w:val="00D23B76"/>
    <w:rsid w:val="00D24B4A"/>
    <w:rsid w:val="00D25040"/>
    <w:rsid w:val="00D31061"/>
    <w:rsid w:val="00D33C70"/>
    <w:rsid w:val="00D379A3"/>
    <w:rsid w:val="00D37A85"/>
    <w:rsid w:val="00D41F71"/>
    <w:rsid w:val="00D42052"/>
    <w:rsid w:val="00D4345F"/>
    <w:rsid w:val="00D45FF3"/>
    <w:rsid w:val="00D46A5B"/>
    <w:rsid w:val="00D47E24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3765"/>
    <w:rsid w:val="00DA5521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1C80"/>
    <w:rsid w:val="00DE2020"/>
    <w:rsid w:val="00DE2168"/>
    <w:rsid w:val="00DE3476"/>
    <w:rsid w:val="00DE3DDC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22C3D"/>
    <w:rsid w:val="00E24052"/>
    <w:rsid w:val="00E2555C"/>
    <w:rsid w:val="00E30331"/>
    <w:rsid w:val="00E30BB8"/>
    <w:rsid w:val="00E31F9C"/>
    <w:rsid w:val="00E40488"/>
    <w:rsid w:val="00E411CA"/>
    <w:rsid w:val="00E50367"/>
    <w:rsid w:val="00E5159E"/>
    <w:rsid w:val="00E51ABA"/>
    <w:rsid w:val="00E524CB"/>
    <w:rsid w:val="00E53088"/>
    <w:rsid w:val="00E55CDD"/>
    <w:rsid w:val="00E56334"/>
    <w:rsid w:val="00E65456"/>
    <w:rsid w:val="00E6568B"/>
    <w:rsid w:val="00E65A91"/>
    <w:rsid w:val="00E66188"/>
    <w:rsid w:val="00E664FB"/>
    <w:rsid w:val="00E672F0"/>
    <w:rsid w:val="00E70373"/>
    <w:rsid w:val="00E71F08"/>
    <w:rsid w:val="00E72E40"/>
    <w:rsid w:val="00E73665"/>
    <w:rsid w:val="00E73999"/>
    <w:rsid w:val="00E73BDC"/>
    <w:rsid w:val="00E73E9E"/>
    <w:rsid w:val="00E81660"/>
    <w:rsid w:val="00E8362A"/>
    <w:rsid w:val="00E854FE"/>
    <w:rsid w:val="00E906CC"/>
    <w:rsid w:val="00E939A0"/>
    <w:rsid w:val="00E97E4E"/>
    <w:rsid w:val="00EA0312"/>
    <w:rsid w:val="00EA1CC2"/>
    <w:rsid w:val="00EA2D76"/>
    <w:rsid w:val="00EA4644"/>
    <w:rsid w:val="00EA55AD"/>
    <w:rsid w:val="00EA6699"/>
    <w:rsid w:val="00EA758A"/>
    <w:rsid w:val="00EB06E1"/>
    <w:rsid w:val="00EB096F"/>
    <w:rsid w:val="00EB199F"/>
    <w:rsid w:val="00EB21A4"/>
    <w:rsid w:val="00EB27C4"/>
    <w:rsid w:val="00EB46E0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4AD8"/>
    <w:rsid w:val="00EF7463"/>
    <w:rsid w:val="00EF7971"/>
    <w:rsid w:val="00F002EF"/>
    <w:rsid w:val="00F01EE9"/>
    <w:rsid w:val="00F04900"/>
    <w:rsid w:val="00F065A4"/>
    <w:rsid w:val="00F1098D"/>
    <w:rsid w:val="00F126B9"/>
    <w:rsid w:val="00F12715"/>
    <w:rsid w:val="00F144D5"/>
    <w:rsid w:val="00F146F0"/>
    <w:rsid w:val="00F15039"/>
    <w:rsid w:val="00F20FF3"/>
    <w:rsid w:val="00F2190B"/>
    <w:rsid w:val="00F224BF"/>
    <w:rsid w:val="00F228B5"/>
    <w:rsid w:val="00F2389C"/>
    <w:rsid w:val="00F259D5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6C92"/>
    <w:rsid w:val="00F5744B"/>
    <w:rsid w:val="00F61209"/>
    <w:rsid w:val="00F6259E"/>
    <w:rsid w:val="00F65DD4"/>
    <w:rsid w:val="00F672B2"/>
    <w:rsid w:val="00F772EF"/>
    <w:rsid w:val="00F83973"/>
    <w:rsid w:val="00F860C2"/>
    <w:rsid w:val="00F87FA3"/>
    <w:rsid w:val="00F93D8C"/>
    <w:rsid w:val="00FA239C"/>
    <w:rsid w:val="00FA3102"/>
    <w:rsid w:val="00FA48D4"/>
    <w:rsid w:val="00FA54FA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61FB"/>
    <w:rsid w:val="00FD7498"/>
    <w:rsid w:val="00FD7FB3"/>
    <w:rsid w:val="00FE370C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4B3B"/>
  <w14:defaultImageDpi w14:val="330"/>
  <w15:docId w15:val="{67ADF3DD-FFFC-428A-96FD-CBD63E84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yperlink">
    <w:name w:val="Hyperlink"/>
    <w:basedOn w:val="DefaultParagraphFont"/>
    <w:unhideWhenUsed/>
    <w:rsid w:val="00E71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.theodra@ucon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\AppData\Local\Temp\Temp1_TF_Template_Word_Windows_2016.zip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D86F-B6A1-46D1-97B0-B8F7382B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TF_Template_Word_Windows_2016.dotx</Template>
  <TotalTime>1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5790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justi</dc:creator>
  <cp:lastModifiedBy>Deojay, Jessica</cp:lastModifiedBy>
  <cp:revision>2</cp:revision>
  <cp:lastPrinted>2011-07-22T14:54:00Z</cp:lastPrinted>
  <dcterms:created xsi:type="dcterms:W3CDTF">2023-08-02T18:30:00Z</dcterms:created>
  <dcterms:modified xsi:type="dcterms:W3CDTF">2023-08-02T18:30:00Z</dcterms:modified>
</cp:coreProperties>
</file>